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21E7" w14:textId="646B1C8F" w:rsidR="003109D7" w:rsidRPr="005E1413" w:rsidRDefault="007065CC" w:rsidP="007065CC">
      <w:pPr>
        <w:jc w:val="center"/>
        <w:rPr>
          <w:rFonts w:ascii="Arial Narrow" w:hAnsi="Arial Narrow" w:cs="Times New Roman"/>
          <w:b/>
          <w:sz w:val="36"/>
          <w:szCs w:val="36"/>
        </w:rPr>
      </w:pPr>
      <w:r w:rsidRPr="005E1413">
        <w:rPr>
          <w:rFonts w:ascii="Arial Narrow" w:hAnsi="Arial Narrow" w:cs="Times New Roman"/>
          <w:b/>
          <w:sz w:val="36"/>
          <w:szCs w:val="36"/>
        </w:rPr>
        <w:t xml:space="preserve">Zveřejnění informací o kontrolách </w:t>
      </w:r>
      <w:r w:rsidR="00F54972">
        <w:rPr>
          <w:rFonts w:ascii="Arial Narrow" w:hAnsi="Arial Narrow" w:cs="Times New Roman"/>
          <w:b/>
          <w:sz w:val="36"/>
          <w:szCs w:val="36"/>
        </w:rPr>
        <w:t xml:space="preserve">autoškol </w:t>
      </w:r>
      <w:r w:rsidRPr="005E1413">
        <w:rPr>
          <w:rFonts w:ascii="Arial Narrow" w:hAnsi="Arial Narrow" w:cs="Times New Roman"/>
          <w:b/>
          <w:sz w:val="36"/>
          <w:szCs w:val="36"/>
        </w:rPr>
        <w:t>za rok 202</w:t>
      </w:r>
      <w:r w:rsidR="00761E2E" w:rsidRPr="005E1413">
        <w:rPr>
          <w:rFonts w:ascii="Arial Narrow" w:hAnsi="Arial Narrow" w:cs="Times New Roman"/>
          <w:b/>
          <w:sz w:val="36"/>
          <w:szCs w:val="36"/>
        </w:rPr>
        <w:t>4</w:t>
      </w:r>
    </w:p>
    <w:p w14:paraId="571E57AF" w14:textId="0E7550CD" w:rsidR="007065CC" w:rsidRPr="005E1413" w:rsidRDefault="007065CC" w:rsidP="007065C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5E1413">
        <w:rPr>
          <w:rFonts w:ascii="Arial Narrow" w:hAnsi="Arial Narrow" w:cs="Times New Roman"/>
          <w:b/>
          <w:sz w:val="24"/>
          <w:szCs w:val="24"/>
        </w:rPr>
        <w:t>podle § 26 zákona č. 255/2012 Sb., o kontrole (kontrolní řád)</w:t>
      </w:r>
      <w:r w:rsidR="00F54972">
        <w:rPr>
          <w:rFonts w:ascii="Arial Narrow" w:hAnsi="Arial Narrow" w:cs="Times New Roman"/>
          <w:b/>
          <w:sz w:val="24"/>
          <w:szCs w:val="24"/>
        </w:rPr>
        <w:t xml:space="preserve"> v platném znění</w:t>
      </w:r>
      <w:r w:rsidR="00F54972">
        <w:rPr>
          <w:rStyle w:val="Znakapoznpodarou"/>
          <w:rFonts w:ascii="Arial Narrow" w:hAnsi="Arial Narrow" w:cs="Times New Roman"/>
          <w:b/>
          <w:sz w:val="24"/>
          <w:szCs w:val="24"/>
        </w:rPr>
        <w:footnoteReference w:id="1"/>
      </w:r>
    </w:p>
    <w:p w14:paraId="4216BA54" w14:textId="77777777" w:rsidR="007065CC" w:rsidRPr="005E1413" w:rsidRDefault="007065CC" w:rsidP="007065C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7CF6F59D" w14:textId="01526AEE" w:rsidR="007065CC" w:rsidRPr="005E1413" w:rsidRDefault="007065CC" w:rsidP="007065CC">
      <w:pPr>
        <w:rPr>
          <w:rFonts w:ascii="Arial Narrow" w:hAnsi="Arial Narrow" w:cs="Times New Roman"/>
          <w:b/>
          <w:sz w:val="28"/>
          <w:szCs w:val="28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Celkový počet kontrol za rok 202</w:t>
      </w:r>
      <w:r w:rsidR="00761E2E" w:rsidRPr="005E1413">
        <w:rPr>
          <w:rFonts w:ascii="Arial Narrow" w:hAnsi="Arial Narrow" w:cs="Times New Roman"/>
          <w:b/>
          <w:sz w:val="28"/>
          <w:szCs w:val="28"/>
          <w:u w:val="single"/>
        </w:rPr>
        <w:t>4</w:t>
      </w:r>
      <w:r w:rsidRPr="005E1413">
        <w:rPr>
          <w:rFonts w:ascii="Arial Narrow" w:hAnsi="Arial Narrow" w:cs="Times New Roman"/>
          <w:b/>
          <w:sz w:val="28"/>
          <w:szCs w:val="28"/>
        </w:rPr>
        <w:t>:</w:t>
      </w:r>
      <w:r w:rsidRPr="005E1413">
        <w:rPr>
          <w:rFonts w:ascii="Arial Narrow" w:hAnsi="Arial Narrow" w:cs="Times New Roman"/>
          <w:b/>
          <w:sz w:val="28"/>
          <w:szCs w:val="28"/>
        </w:rPr>
        <w:tab/>
      </w:r>
      <w:r w:rsidRPr="005E1413">
        <w:rPr>
          <w:rFonts w:ascii="Arial Narrow" w:hAnsi="Arial Narrow" w:cs="Times New Roman"/>
          <w:b/>
          <w:sz w:val="28"/>
          <w:szCs w:val="28"/>
        </w:rPr>
        <w:tab/>
      </w:r>
      <w:r w:rsidR="00F54972">
        <w:rPr>
          <w:rFonts w:ascii="Arial Narrow" w:hAnsi="Arial Narrow" w:cs="Times New Roman"/>
          <w:b/>
          <w:sz w:val="28"/>
          <w:szCs w:val="28"/>
        </w:rPr>
        <w:t>4</w:t>
      </w:r>
    </w:p>
    <w:p w14:paraId="1EA543EA" w14:textId="14B6FE6A" w:rsidR="007065CC" w:rsidRPr="005E1413" w:rsidRDefault="007065CC" w:rsidP="007065CC">
      <w:pPr>
        <w:rPr>
          <w:rFonts w:ascii="Arial Narrow" w:hAnsi="Arial Narrow" w:cs="Times New Roman"/>
          <w:b/>
          <w:sz w:val="28"/>
          <w:szCs w:val="28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Kontrolované subjekty</w:t>
      </w:r>
      <w:r w:rsidR="00F54972">
        <w:rPr>
          <w:rFonts w:ascii="Arial Narrow" w:hAnsi="Arial Narrow" w:cs="Times New Roman"/>
          <w:b/>
          <w:sz w:val="28"/>
          <w:szCs w:val="28"/>
          <w:u w:val="single"/>
        </w:rPr>
        <w:t xml:space="preserve"> (autoškoly)</w:t>
      </w:r>
      <w:r w:rsidR="005E1413">
        <w:rPr>
          <w:rFonts w:ascii="Arial Narrow" w:hAnsi="Arial Narrow" w:cs="Times New Roman"/>
          <w:b/>
          <w:sz w:val="28"/>
          <w:szCs w:val="28"/>
          <w:u w:val="single"/>
        </w:rPr>
        <w:t>:</w:t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 w:rsidRPr="005E1413">
        <w:rPr>
          <w:rFonts w:ascii="Arial Narrow" w:hAnsi="Arial Narrow" w:cs="Times New Roman"/>
          <w:b/>
          <w:sz w:val="28"/>
          <w:szCs w:val="28"/>
        </w:rPr>
        <w:t>4</w:t>
      </w:r>
    </w:p>
    <w:p w14:paraId="3C049EF2" w14:textId="10AEC082" w:rsidR="007065CC" w:rsidRPr="005E1413" w:rsidRDefault="007065CC" w:rsidP="007065CC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Předmět kontroly</w:t>
      </w:r>
      <w:r w:rsidR="00F54972">
        <w:rPr>
          <w:rFonts w:ascii="Arial Narrow" w:hAnsi="Arial Narrow" w:cs="Times New Roman"/>
          <w:b/>
          <w:sz w:val="28"/>
          <w:szCs w:val="28"/>
          <w:u w:val="single"/>
        </w:rPr>
        <w:t xml:space="preserve"> a zaměření:</w:t>
      </w:r>
    </w:p>
    <w:p w14:paraId="117B43EC" w14:textId="40215E89" w:rsidR="005E1413" w:rsidRPr="005E1413" w:rsidRDefault="005E1413" w:rsidP="001A51D4">
      <w:pPr>
        <w:jc w:val="both"/>
        <w:rPr>
          <w:rFonts w:ascii="Arial Narrow" w:hAnsi="Arial Narrow" w:cs="Times New Roman"/>
          <w:sz w:val="24"/>
          <w:szCs w:val="24"/>
        </w:rPr>
      </w:pPr>
      <w:r w:rsidRPr="005E1413">
        <w:rPr>
          <w:rFonts w:ascii="Arial Narrow" w:hAnsi="Arial Narrow" w:cs="Times New Roman"/>
          <w:sz w:val="24"/>
          <w:szCs w:val="24"/>
        </w:rPr>
        <w:t xml:space="preserve">Státní dozor dle zákona č. 247/2000 </w:t>
      </w:r>
      <w:r w:rsidR="00F54972">
        <w:rPr>
          <w:rFonts w:ascii="Arial Narrow" w:hAnsi="Arial Narrow" w:cs="Times New Roman"/>
          <w:sz w:val="24"/>
          <w:szCs w:val="24"/>
        </w:rPr>
        <w:t xml:space="preserve">Sb., </w:t>
      </w:r>
      <w:r w:rsidRPr="005E1413">
        <w:rPr>
          <w:rFonts w:ascii="Arial Narrow" w:hAnsi="Arial Narrow" w:cs="Times New Roman"/>
          <w:sz w:val="24"/>
          <w:szCs w:val="24"/>
        </w:rPr>
        <w:t>o získávání a zdokonalování odborné způsobilosti k řízení motorových vozidel a o změnách některých zákonů</w:t>
      </w:r>
      <w:r w:rsidR="00F54972">
        <w:rPr>
          <w:rFonts w:ascii="Arial Narrow" w:hAnsi="Arial Narrow" w:cs="Times New Roman"/>
          <w:sz w:val="24"/>
          <w:szCs w:val="24"/>
        </w:rPr>
        <w:t xml:space="preserve">, který je prováděn </w:t>
      </w:r>
      <w:r w:rsidR="00F54972" w:rsidRPr="005E1413">
        <w:rPr>
          <w:rFonts w:ascii="Arial Narrow" w:hAnsi="Arial Narrow" w:cs="Times New Roman"/>
          <w:sz w:val="24"/>
          <w:szCs w:val="24"/>
        </w:rPr>
        <w:t>obecní</w:t>
      </w:r>
      <w:r w:rsidR="00F54972">
        <w:rPr>
          <w:rFonts w:ascii="Arial Narrow" w:hAnsi="Arial Narrow" w:cs="Times New Roman"/>
          <w:sz w:val="24"/>
          <w:szCs w:val="24"/>
        </w:rPr>
        <w:t>mi</w:t>
      </w:r>
      <w:r w:rsidR="00F54972" w:rsidRPr="005E1413">
        <w:rPr>
          <w:rFonts w:ascii="Arial Narrow" w:hAnsi="Arial Narrow" w:cs="Times New Roman"/>
          <w:sz w:val="24"/>
          <w:szCs w:val="24"/>
        </w:rPr>
        <w:t xml:space="preserve"> úřady obcí s rozšířenou působností.</w:t>
      </w:r>
      <w:r w:rsidR="00F54972">
        <w:rPr>
          <w:rFonts w:ascii="Arial Narrow" w:hAnsi="Arial Narrow" w:cs="Times New Roman"/>
          <w:sz w:val="24"/>
          <w:szCs w:val="24"/>
        </w:rPr>
        <w:t>v</w:t>
      </w:r>
      <w:r w:rsidRPr="005E1413">
        <w:rPr>
          <w:rFonts w:ascii="Arial Narrow" w:hAnsi="Arial Narrow" w:cs="Times New Roman"/>
          <w:sz w:val="24"/>
          <w:szCs w:val="24"/>
        </w:rPr>
        <w:t>e věcech získávání a zdokonalování odborné způsobilosti k řízení motorových vozidel</w:t>
      </w:r>
    </w:p>
    <w:p w14:paraId="1C37B609" w14:textId="77777777" w:rsidR="001A51D4" w:rsidRPr="005E1413" w:rsidRDefault="001A51D4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Kontrolované období</w:t>
      </w:r>
    </w:p>
    <w:p w14:paraId="204F414D" w14:textId="50F07655" w:rsidR="001A51D4" w:rsidRPr="005E1413" w:rsidRDefault="00F54972" w:rsidP="001A51D4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1.1.2024 – 21.12.2024</w:t>
      </w:r>
    </w:p>
    <w:p w14:paraId="1B88EC22" w14:textId="77777777" w:rsidR="001A51D4" w:rsidRPr="005E1413" w:rsidRDefault="001A51D4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Výsledek kontrol</w:t>
      </w:r>
    </w:p>
    <w:p w14:paraId="3793B452" w14:textId="47043887" w:rsidR="005E1413" w:rsidRPr="005E1413" w:rsidRDefault="005E1413" w:rsidP="005E1413">
      <w:pPr>
        <w:jc w:val="both"/>
        <w:rPr>
          <w:rFonts w:ascii="Arial Narrow" w:hAnsi="Arial Narrow" w:cs="Times New Roman"/>
          <w:sz w:val="24"/>
          <w:szCs w:val="24"/>
        </w:rPr>
      </w:pPr>
      <w:r w:rsidRPr="005E1413">
        <w:rPr>
          <w:rFonts w:ascii="Arial Narrow" w:hAnsi="Arial Narrow" w:cs="Times New Roman"/>
          <w:sz w:val="24"/>
          <w:szCs w:val="24"/>
        </w:rPr>
        <w:t xml:space="preserve">Státní dozor ve věcech získávání a zdokonalování odborné způsobilosti k řízení motorových vozidel, který vykonávají obecní úřady obcí s rozšířenou působností, byl proveden v roce 2024 u </w:t>
      </w:r>
      <w:r w:rsidR="00F54972">
        <w:rPr>
          <w:rFonts w:ascii="Arial Narrow" w:hAnsi="Arial Narrow" w:cs="Times New Roman"/>
          <w:sz w:val="24"/>
          <w:szCs w:val="24"/>
        </w:rPr>
        <w:t xml:space="preserve">všech </w:t>
      </w:r>
      <w:r w:rsidRPr="005E1413">
        <w:rPr>
          <w:rFonts w:ascii="Arial Narrow" w:hAnsi="Arial Narrow" w:cs="Times New Roman"/>
          <w:sz w:val="24"/>
          <w:szCs w:val="24"/>
        </w:rPr>
        <w:t>4 registrovaných autoškol</w:t>
      </w:r>
      <w:r w:rsidR="00F54972">
        <w:rPr>
          <w:rFonts w:ascii="Arial Narrow" w:hAnsi="Arial Narrow" w:cs="Times New Roman"/>
          <w:sz w:val="24"/>
          <w:szCs w:val="24"/>
        </w:rPr>
        <w:t xml:space="preserve"> </w:t>
      </w:r>
      <w:r w:rsidRPr="005E1413">
        <w:rPr>
          <w:rFonts w:ascii="Arial Narrow" w:hAnsi="Arial Narrow" w:cs="Times New Roman"/>
          <w:sz w:val="24"/>
          <w:szCs w:val="24"/>
        </w:rPr>
        <w:t xml:space="preserve">bez zjištěných nedostatků. </w:t>
      </w:r>
    </w:p>
    <w:p w14:paraId="37A7418F" w14:textId="77777777" w:rsidR="005E1413" w:rsidRPr="005E1413" w:rsidRDefault="005E1413" w:rsidP="001A51D4">
      <w:pPr>
        <w:jc w:val="both"/>
        <w:rPr>
          <w:rFonts w:ascii="Arial Narrow" w:hAnsi="Arial Narrow" w:cs="Times New Roman"/>
          <w:color w:val="FF0000"/>
          <w:sz w:val="24"/>
          <w:szCs w:val="24"/>
        </w:rPr>
      </w:pPr>
    </w:p>
    <w:sectPr w:rsidR="005E1413" w:rsidRPr="005E1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898C" w14:textId="77777777" w:rsidR="00A17E20" w:rsidRDefault="00A17E20" w:rsidP="00F54972">
      <w:pPr>
        <w:spacing w:after="0" w:line="240" w:lineRule="auto"/>
      </w:pPr>
      <w:r>
        <w:separator/>
      </w:r>
    </w:p>
  </w:endnote>
  <w:endnote w:type="continuationSeparator" w:id="0">
    <w:p w14:paraId="4A14F971" w14:textId="77777777" w:rsidR="00A17E20" w:rsidRDefault="00A17E20" w:rsidP="00F5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3018" w14:textId="77777777" w:rsidR="00A17E20" w:rsidRDefault="00A17E20" w:rsidP="00F54972">
      <w:pPr>
        <w:spacing w:after="0" w:line="240" w:lineRule="auto"/>
      </w:pPr>
      <w:r>
        <w:separator/>
      </w:r>
    </w:p>
  </w:footnote>
  <w:footnote w:type="continuationSeparator" w:id="0">
    <w:p w14:paraId="58603158" w14:textId="77777777" w:rsidR="00A17E20" w:rsidRDefault="00A17E20" w:rsidP="00F54972">
      <w:pPr>
        <w:spacing w:after="0" w:line="240" w:lineRule="auto"/>
      </w:pPr>
      <w:r>
        <w:continuationSeparator/>
      </w:r>
    </w:p>
  </w:footnote>
  <w:footnote w:id="1">
    <w:p w14:paraId="45A97461" w14:textId="6F5DCE12" w:rsidR="00F54972" w:rsidRPr="00F54972" w:rsidRDefault="00F54972" w:rsidP="00F54972">
      <w:pPr>
        <w:pStyle w:val="Textpoznpodarou"/>
        <w:jc w:val="both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F54972">
        <w:rPr>
          <w:rFonts w:ascii="Arial Narrow" w:hAnsi="Arial Narrow"/>
        </w:rPr>
        <w:t xml:space="preserve">Kontrolní orgán pravidelně, alespoň jednou ročně, zveřejní způsobem umožňujícím dálkový přístup obecné informace </w:t>
      </w:r>
      <w:r>
        <w:rPr>
          <w:rFonts w:ascii="Arial Narrow" w:hAnsi="Arial Narrow"/>
        </w:rPr>
        <w:br/>
      </w:r>
      <w:r w:rsidRPr="00F54972">
        <w:rPr>
          <w:rFonts w:ascii="Arial Narrow" w:hAnsi="Arial Narrow"/>
        </w:rPr>
        <w:t>o výsledcích kontrol.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95795">
    <w:abstractNumId w:val="1"/>
  </w:num>
  <w:num w:numId="2" w16cid:durableId="94503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CC"/>
    <w:rsid w:val="001A51D4"/>
    <w:rsid w:val="0023295B"/>
    <w:rsid w:val="003109D7"/>
    <w:rsid w:val="004B6BCE"/>
    <w:rsid w:val="005E1413"/>
    <w:rsid w:val="007065CC"/>
    <w:rsid w:val="00761E2E"/>
    <w:rsid w:val="009A5B68"/>
    <w:rsid w:val="00A17E20"/>
    <w:rsid w:val="00C56043"/>
    <w:rsid w:val="00F5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BD48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49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49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4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3170-8198-4579-B5A3-EF9AF0D1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Hálová Hana</cp:lastModifiedBy>
  <cp:revision>2</cp:revision>
  <dcterms:created xsi:type="dcterms:W3CDTF">2025-03-06T12:31:00Z</dcterms:created>
  <dcterms:modified xsi:type="dcterms:W3CDTF">2025-03-06T12:31:00Z</dcterms:modified>
</cp:coreProperties>
</file>