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633BA37C" w14:textId="27571937" w:rsidR="003448EC" w:rsidRPr="004660AA" w:rsidRDefault="00840BA3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D46391">
              <w:rPr>
                <w:rFonts w:ascii="Calibri" w:hAnsi="Calibri" w:cs="Calibri"/>
                <w:b/>
                <w:bCs/>
              </w:rPr>
              <w:t>8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293CAE6B" w14:textId="0399235D" w:rsidR="003448EC" w:rsidRPr="004660AA" w:rsidRDefault="00D46391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6F2B27">
              <w:rPr>
                <w:rFonts w:ascii="Calibri" w:hAnsi="Calibri" w:cs="Calibri"/>
                <w:b/>
                <w:bCs/>
              </w:rPr>
              <w:t>Infrastruktura pro bezpečnou nemotorovou dopravu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40"/>
        <w:gridCol w:w="1448"/>
        <w:gridCol w:w="1357"/>
        <w:gridCol w:w="1480"/>
        <w:gridCol w:w="1741"/>
      </w:tblGrid>
      <w:tr w:rsidR="00D46391" w:rsidRPr="004660AA" w14:paraId="00F49460" w14:textId="77777777" w:rsidTr="00763BFE">
        <w:tc>
          <w:tcPr>
            <w:tcW w:w="9166" w:type="dxa"/>
            <w:gridSpan w:val="6"/>
            <w:shd w:val="clear" w:color="auto" w:fill="FFCC00"/>
            <w:vAlign w:val="center"/>
          </w:tcPr>
          <w:p w14:paraId="674714D0" w14:textId="77777777" w:rsidR="00D46391" w:rsidRPr="004660AA" w:rsidRDefault="00D46391" w:rsidP="00763B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CF653AB" w14:textId="77777777" w:rsidR="00D46391" w:rsidRPr="004660AA" w:rsidRDefault="00D46391" w:rsidP="00763BFE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46391" w:rsidRPr="004660AA" w14:paraId="023DC41D" w14:textId="77777777" w:rsidTr="00763BFE">
        <w:tc>
          <w:tcPr>
            <w:tcW w:w="1300" w:type="dxa"/>
            <w:vAlign w:val="center"/>
          </w:tcPr>
          <w:p w14:paraId="41ECE4C4" w14:textId="77777777" w:rsidR="00D46391" w:rsidRPr="004660AA" w:rsidRDefault="00D46391" w:rsidP="00763B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40" w:type="dxa"/>
            <w:vAlign w:val="center"/>
          </w:tcPr>
          <w:p w14:paraId="38110E65" w14:textId="77777777" w:rsidR="00D46391" w:rsidRPr="004660AA" w:rsidRDefault="00D46391" w:rsidP="00763B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8" w:type="dxa"/>
            <w:vAlign w:val="center"/>
          </w:tcPr>
          <w:p w14:paraId="0161F9CF" w14:textId="77777777" w:rsidR="00D46391" w:rsidRPr="004660AA" w:rsidRDefault="00D46391" w:rsidP="00763B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26B927C2" w14:textId="77777777" w:rsidR="00D46391" w:rsidRPr="004660AA" w:rsidRDefault="00D46391" w:rsidP="00763B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283701BD" w14:textId="77777777" w:rsidR="00D46391" w:rsidRPr="004660AA" w:rsidRDefault="00D46391" w:rsidP="00763BFE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1" w:type="dxa"/>
          </w:tcPr>
          <w:p w14:paraId="614A80D8" w14:textId="77777777" w:rsidR="00D46391" w:rsidRPr="004660AA" w:rsidRDefault="00D46391" w:rsidP="00763BFE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D46391" w:rsidRPr="004660AA" w14:paraId="01F236A3" w14:textId="77777777" w:rsidTr="00763BFE">
        <w:trPr>
          <w:trHeight w:val="514"/>
        </w:trPr>
        <w:tc>
          <w:tcPr>
            <w:tcW w:w="1300" w:type="dxa"/>
          </w:tcPr>
          <w:p w14:paraId="16993C0B" w14:textId="77777777" w:rsidR="00D46391" w:rsidRPr="00C535BE" w:rsidRDefault="00D46391" w:rsidP="00763B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2B27">
              <w:rPr>
                <w:rFonts w:ascii="Calibri" w:hAnsi="Calibri" w:cs="Calibri"/>
                <w:b/>
                <w:bCs/>
                <w:sz w:val="22"/>
                <w:szCs w:val="22"/>
              </w:rPr>
              <w:t>726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F2B27">
              <w:rPr>
                <w:rFonts w:ascii="Calibri" w:hAnsi="Calibri" w:cs="Calibri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840" w:type="dxa"/>
          </w:tcPr>
          <w:p w14:paraId="0FA12B9F" w14:textId="30D8D850" w:rsidR="00D46391" w:rsidRPr="00C535BE" w:rsidRDefault="00D46391" w:rsidP="00763BF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F2B27">
              <w:rPr>
                <w:rFonts w:ascii="Calibri" w:hAnsi="Calibri" w:cs="Calibri"/>
                <w:color w:val="auto"/>
                <w:sz w:val="22"/>
                <w:szCs w:val="22"/>
              </w:rPr>
              <w:t>Délka komunikace s</w:t>
            </w:r>
            <w:r w:rsidR="00763BF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r w:rsidRPr="006F2B2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realizovaným bezpečnostním opatřením </w:t>
            </w:r>
          </w:p>
        </w:tc>
        <w:tc>
          <w:tcPr>
            <w:tcW w:w="1448" w:type="dxa"/>
            <w:vAlign w:val="center"/>
          </w:tcPr>
          <w:p w14:paraId="35133107" w14:textId="77777777" w:rsidR="00D46391" w:rsidRPr="00C535BE" w:rsidRDefault="00D46391" w:rsidP="00763B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357" w:type="dxa"/>
            <w:vAlign w:val="center"/>
          </w:tcPr>
          <w:p w14:paraId="3C4CB136" w14:textId="09EF3F78" w:rsidR="00D46391" w:rsidRPr="00F207C2" w:rsidRDefault="00D46391" w:rsidP="00763B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65372C06" w14:textId="77777777" w:rsidR="00D46391" w:rsidRPr="004660AA" w:rsidRDefault="00D46391" w:rsidP="00763B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10A0BFFE" w14:textId="77777777" w:rsidR="00D46391" w:rsidRPr="004660AA" w:rsidRDefault="00D46391" w:rsidP="00763B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46391" w:rsidRPr="004660AA" w14:paraId="78A01522" w14:textId="77777777" w:rsidTr="00763BFE">
        <w:trPr>
          <w:trHeight w:val="514"/>
        </w:trPr>
        <w:tc>
          <w:tcPr>
            <w:tcW w:w="1300" w:type="dxa"/>
          </w:tcPr>
          <w:p w14:paraId="4426CA01" w14:textId="3A62A03B" w:rsidR="00D46391" w:rsidRPr="006F2B27" w:rsidRDefault="00D46391" w:rsidP="00763B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1EF2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B9204A">
              <w:rPr>
                <w:rFonts w:ascii="Calibri" w:hAnsi="Calibri" w:cs="Calibri"/>
                <w:b/>
                <w:bCs/>
                <w:sz w:val="22"/>
                <w:szCs w:val="22"/>
              </w:rPr>
              <w:t>26</w:t>
            </w:r>
            <w:r w:rsidRPr="00881EF2">
              <w:rPr>
                <w:rFonts w:ascii="Calibri" w:hAnsi="Calibri" w:cs="Calibri"/>
                <w:b/>
                <w:bCs/>
                <w:sz w:val="22"/>
                <w:szCs w:val="22"/>
              </w:rPr>
              <w:t> 011</w:t>
            </w:r>
          </w:p>
        </w:tc>
        <w:tc>
          <w:tcPr>
            <w:tcW w:w="1840" w:type="dxa"/>
          </w:tcPr>
          <w:p w14:paraId="1F206A73" w14:textId="77777777" w:rsidR="00D46391" w:rsidRPr="006F2B27" w:rsidRDefault="00D46391" w:rsidP="00763BF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7261E">
              <w:rPr>
                <w:rFonts w:ascii="Calibri" w:hAnsi="Calibri" w:cs="Calibri"/>
                <w:color w:val="auto"/>
                <w:sz w:val="22"/>
                <w:szCs w:val="22"/>
              </w:rPr>
              <w:t>Počet nehod na km komunikace s realizovaným bezpečnostním opatřením</w:t>
            </w:r>
          </w:p>
        </w:tc>
        <w:tc>
          <w:tcPr>
            <w:tcW w:w="1448" w:type="dxa"/>
            <w:vAlign w:val="center"/>
          </w:tcPr>
          <w:p w14:paraId="39A07F57" w14:textId="74A9D5C4" w:rsidR="00D46391" w:rsidRDefault="00B9204A" w:rsidP="00763B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 nehod</w:t>
            </w:r>
            <w:r w:rsidR="00D46391">
              <w:rPr>
                <w:rFonts w:ascii="Calibri" w:hAnsi="Calibri" w:cs="Calibri"/>
                <w:sz w:val="22"/>
                <w:szCs w:val="22"/>
              </w:rPr>
              <w:t>/km</w:t>
            </w:r>
          </w:p>
        </w:tc>
        <w:tc>
          <w:tcPr>
            <w:tcW w:w="1357" w:type="dxa"/>
            <w:vAlign w:val="center"/>
          </w:tcPr>
          <w:p w14:paraId="5D4203F8" w14:textId="77777777" w:rsidR="00D46391" w:rsidRPr="00F207C2" w:rsidRDefault="00D46391" w:rsidP="00763B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489F395A" w14:textId="77777777" w:rsidR="00D46391" w:rsidRPr="004660AA" w:rsidRDefault="00D46391" w:rsidP="00763B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1F681FFE" w14:textId="77777777" w:rsidR="00D46391" w:rsidRPr="004660AA" w:rsidRDefault="00D46391" w:rsidP="00763B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327AB458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53978DE0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="00B920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4891D6AD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16E05862" w:rsidR="00E419F9" w:rsidRPr="00BF583B" w:rsidRDefault="00E419F9" w:rsidP="003D0D61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763BFE" w:rsidRDefault="00763BFE" w:rsidP="005F14C0">
      <w:r>
        <w:separator/>
      </w:r>
    </w:p>
    <w:p w14:paraId="5CC25CD9" w14:textId="77777777" w:rsidR="00763BFE" w:rsidRDefault="00763BFE"/>
  </w:endnote>
  <w:endnote w:type="continuationSeparator" w:id="0">
    <w:p w14:paraId="2E1EAE85" w14:textId="77777777" w:rsidR="00763BFE" w:rsidRDefault="00763BFE" w:rsidP="005F14C0">
      <w:r>
        <w:continuationSeparator/>
      </w:r>
    </w:p>
    <w:p w14:paraId="6A19E414" w14:textId="77777777" w:rsidR="00763BFE" w:rsidRDefault="00763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763BFE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763BFE" w:rsidRPr="001E6601" w:rsidRDefault="00763BFE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763BFE" w:rsidRPr="001E6601" w:rsidRDefault="00763BFE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57D3C9D2" w:rsidR="00763BFE" w:rsidRPr="001E6601" w:rsidRDefault="00763BFE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3D0D61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763BFE" w:rsidRDefault="00763BFE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763BFE" w:rsidRDefault="00763BFE" w:rsidP="005F14C0">
      <w:r>
        <w:separator/>
      </w:r>
    </w:p>
    <w:p w14:paraId="713A749E" w14:textId="77777777" w:rsidR="00763BFE" w:rsidRDefault="00763BFE"/>
  </w:footnote>
  <w:footnote w:type="continuationSeparator" w:id="0">
    <w:p w14:paraId="02A55E98" w14:textId="77777777" w:rsidR="00763BFE" w:rsidRDefault="00763BFE" w:rsidP="005F14C0">
      <w:r>
        <w:continuationSeparator/>
      </w:r>
    </w:p>
    <w:p w14:paraId="1D2AA2B8" w14:textId="77777777" w:rsidR="00763BFE" w:rsidRDefault="00763B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763BFE" w:rsidRDefault="00763BFE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763BFE" w:rsidRDefault="00763BFE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3pt;height:36.3pt" o:bullet="t">
        <v:imagedata r:id="rId1" o:title="art2CB9"/>
      </v:shape>
    </w:pict>
  </w:numPicBullet>
  <w:abstractNum w:abstractNumId="0" w15:restartNumberingAfterBreak="0">
    <w:nsid w:val="0BC70D53"/>
    <w:multiLevelType w:val="hybridMultilevel"/>
    <w:tmpl w:val="241496EA"/>
    <w:lvl w:ilvl="0" w:tplc="9AF2A038">
      <w:start w:val="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420CF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1451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0D61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808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3BFE"/>
    <w:rsid w:val="00766500"/>
    <w:rsid w:val="00767940"/>
    <w:rsid w:val="0077142C"/>
    <w:rsid w:val="00772774"/>
    <w:rsid w:val="0077349A"/>
    <w:rsid w:val="00774D13"/>
    <w:rsid w:val="00775A22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1AB3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4163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13F8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2D14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34FA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204A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B94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46391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0FB5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0F8F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9E498-CBDD-41F0-8C49-5F9D0AC4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2024-01-17T09:04:00Z</dcterms:created>
  <dcterms:modified xsi:type="dcterms:W3CDTF">2024-01-17T09:04:00Z</dcterms:modified>
</cp:coreProperties>
</file>