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7D9D0939" w:rsidR="003448EC" w:rsidRPr="004660AA" w:rsidRDefault="00636C67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2B357E08" w:rsidR="003448EC" w:rsidRPr="004660AA" w:rsidRDefault="00636C67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36C67">
              <w:rPr>
                <w:rFonts w:ascii="Calibri" w:hAnsi="Calibri" w:cs="Calibri"/>
                <w:b/>
                <w:bCs/>
              </w:rPr>
              <w:t>Telematika pro veřejnou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9D0B47" w:rsidRPr="004660AA" w14:paraId="37DA459D" w14:textId="77777777" w:rsidTr="006A45FE">
        <w:tc>
          <w:tcPr>
            <w:tcW w:w="9166" w:type="dxa"/>
            <w:gridSpan w:val="6"/>
            <w:shd w:val="clear" w:color="auto" w:fill="FFCC00"/>
            <w:vAlign w:val="center"/>
          </w:tcPr>
          <w:p w14:paraId="0AA6EE0A" w14:textId="77777777" w:rsidR="009D0B47" w:rsidRPr="004660AA" w:rsidRDefault="009D0B47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4106AAFB" w14:textId="77777777" w:rsidR="009D0B47" w:rsidRPr="004660AA" w:rsidRDefault="009D0B47" w:rsidP="006A45FE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D0B47" w:rsidRPr="004660AA" w14:paraId="01B92FFC" w14:textId="77777777" w:rsidTr="006A45FE">
        <w:tc>
          <w:tcPr>
            <w:tcW w:w="1300" w:type="dxa"/>
            <w:vAlign w:val="center"/>
          </w:tcPr>
          <w:p w14:paraId="4BAD5720" w14:textId="77777777" w:rsidR="009D0B47" w:rsidRPr="004660AA" w:rsidRDefault="009D0B47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53F43E37" w14:textId="77777777" w:rsidR="009D0B47" w:rsidRPr="004660AA" w:rsidRDefault="009D0B47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5C03AAC8" w14:textId="77777777" w:rsidR="009D0B47" w:rsidRPr="004660AA" w:rsidRDefault="009D0B47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13BB9C97" w14:textId="77777777" w:rsidR="009D0B47" w:rsidRPr="004660AA" w:rsidRDefault="009D0B47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1F730FD8" w14:textId="77777777" w:rsidR="009D0B47" w:rsidRPr="004660AA" w:rsidRDefault="009D0B47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C3393C8" w14:textId="77777777" w:rsidR="009D0B47" w:rsidRPr="004660AA" w:rsidRDefault="009D0B47" w:rsidP="006A45FE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D0B47" w:rsidRPr="004660AA" w14:paraId="737B92DE" w14:textId="77777777" w:rsidTr="006A45FE">
        <w:trPr>
          <w:trHeight w:val="514"/>
        </w:trPr>
        <w:tc>
          <w:tcPr>
            <w:tcW w:w="1300" w:type="dxa"/>
          </w:tcPr>
          <w:p w14:paraId="38727F3C" w14:textId="77777777" w:rsidR="009D0B47" w:rsidRPr="00C535BE" w:rsidRDefault="009D0B47" w:rsidP="006A45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08">
              <w:rPr>
                <w:rFonts w:ascii="Calibri" w:hAnsi="Calibri" w:cs="Calibri"/>
                <w:b/>
                <w:bCs/>
                <w:sz w:val="22"/>
                <w:szCs w:val="22"/>
              </w:rPr>
              <w:t>704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47808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1B87EC7B" w14:textId="77777777" w:rsidR="009D0B47" w:rsidRPr="00C535BE" w:rsidRDefault="009D0B47" w:rsidP="006A45F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47808">
              <w:rPr>
                <w:rFonts w:ascii="Calibri" w:hAnsi="Calibri" w:cs="Calibri"/>
                <w:color w:val="auto"/>
                <w:sz w:val="22"/>
                <w:szCs w:val="22"/>
              </w:rPr>
              <w:t>Města, která mají nové nebo modernizované digitalizované městské dopravní systémy (obce)</w:t>
            </w:r>
          </w:p>
        </w:tc>
        <w:tc>
          <w:tcPr>
            <w:tcW w:w="1448" w:type="dxa"/>
            <w:vAlign w:val="center"/>
          </w:tcPr>
          <w:p w14:paraId="4887E055" w14:textId="77777777" w:rsidR="009D0B47" w:rsidRPr="00C535BE" w:rsidRDefault="009D0B47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808">
              <w:rPr>
                <w:rFonts w:ascii="Calibri" w:hAnsi="Calibri" w:cs="Calibri"/>
                <w:sz w:val="22"/>
                <w:szCs w:val="22"/>
              </w:rPr>
              <w:t>metropole a města</w:t>
            </w:r>
          </w:p>
        </w:tc>
        <w:tc>
          <w:tcPr>
            <w:tcW w:w="1357" w:type="dxa"/>
            <w:vAlign w:val="center"/>
          </w:tcPr>
          <w:p w14:paraId="1FB5F8D1" w14:textId="77777777" w:rsidR="009D0B47" w:rsidRPr="00F207C2" w:rsidRDefault="009D0B47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3173EE6" w14:textId="77777777" w:rsidR="009D0B47" w:rsidRPr="004660AA" w:rsidRDefault="009D0B47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4DD4B048" w14:textId="77777777" w:rsidR="009D0B47" w:rsidRPr="004660AA" w:rsidRDefault="009D0B47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0B47" w:rsidRPr="004660AA" w14:paraId="2EBA2363" w14:textId="77777777" w:rsidTr="006A45FE">
        <w:trPr>
          <w:trHeight w:val="514"/>
        </w:trPr>
        <w:tc>
          <w:tcPr>
            <w:tcW w:w="1300" w:type="dxa"/>
          </w:tcPr>
          <w:p w14:paraId="66BE513F" w14:textId="77777777" w:rsidR="009D0B47" w:rsidRPr="00947808" w:rsidRDefault="009D0B47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70AF">
              <w:rPr>
                <w:rFonts w:ascii="Calibri" w:hAnsi="Calibri" w:cs="Calibri"/>
                <w:b/>
                <w:bCs/>
                <w:sz w:val="22"/>
                <w:szCs w:val="22"/>
              </w:rPr>
              <w:t>749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F70AF">
              <w:rPr>
                <w:rFonts w:ascii="Calibri" w:hAnsi="Calibri" w:cs="Calibri"/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1840" w:type="dxa"/>
          </w:tcPr>
          <w:p w14:paraId="2E3FCECE" w14:textId="77777777" w:rsidR="009D0B47" w:rsidRPr="00947808" w:rsidRDefault="009D0B47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F70AF">
              <w:rPr>
                <w:rFonts w:ascii="Calibri" w:hAnsi="Calibri" w:cs="Calibri"/>
                <w:color w:val="auto"/>
                <w:sz w:val="22"/>
                <w:szCs w:val="22"/>
              </w:rPr>
              <w:t>Regiony, které mají nové nebo modernizované digitalizované regionální dopravní systémy</w:t>
            </w:r>
          </w:p>
        </w:tc>
        <w:tc>
          <w:tcPr>
            <w:tcW w:w="1448" w:type="dxa"/>
            <w:vAlign w:val="center"/>
          </w:tcPr>
          <w:p w14:paraId="60ED8468" w14:textId="77777777" w:rsidR="009D0B47" w:rsidRPr="00947808" w:rsidRDefault="009D0B47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70AF">
              <w:rPr>
                <w:rFonts w:ascii="Calibri" w:hAnsi="Calibri" w:cs="Calibri"/>
                <w:sz w:val="22"/>
                <w:szCs w:val="22"/>
              </w:rPr>
              <w:t>počet regionů</w:t>
            </w:r>
          </w:p>
        </w:tc>
        <w:tc>
          <w:tcPr>
            <w:tcW w:w="1357" w:type="dxa"/>
            <w:vAlign w:val="center"/>
          </w:tcPr>
          <w:p w14:paraId="12FD863D" w14:textId="77777777" w:rsidR="009D0B47" w:rsidRPr="00F207C2" w:rsidRDefault="009D0B47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313A0B0" w14:textId="77777777" w:rsidR="009D0B47" w:rsidRPr="004660AA" w:rsidRDefault="009D0B47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41" w:type="dxa"/>
          </w:tcPr>
          <w:p w14:paraId="43084133" w14:textId="77777777" w:rsidR="009D0B47" w:rsidRPr="004660AA" w:rsidRDefault="009D0B47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3BF793D1" w14:textId="0B63DEC2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165771F" w14:textId="77777777" w:rsidR="009D0B47" w:rsidRPr="004660AA" w:rsidRDefault="009D0B47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1808"/>
        <w:gridCol w:w="1478"/>
        <w:gridCol w:w="1357"/>
        <w:gridCol w:w="1480"/>
        <w:gridCol w:w="174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EE014B">
        <w:tc>
          <w:tcPr>
            <w:tcW w:w="1301" w:type="dxa"/>
            <w:vAlign w:val="center"/>
          </w:tcPr>
          <w:p w14:paraId="5F1AFD85" w14:textId="686D920C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14:paraId="297CBC65" w14:textId="4E88D4FD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8" w:type="dxa"/>
            <w:vAlign w:val="center"/>
          </w:tcPr>
          <w:p w14:paraId="315449CE" w14:textId="725FC6B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7" w:type="dxa"/>
            <w:vAlign w:val="center"/>
          </w:tcPr>
          <w:p w14:paraId="09A038E2" w14:textId="19E75828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14:paraId="62B2EFCB" w14:textId="5B2DBF83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16EFA724" w14:textId="0518DB49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E014B" w:rsidRPr="004660AA" w14:paraId="1CB9C882" w14:textId="77777777" w:rsidTr="00EE014B">
        <w:trPr>
          <w:trHeight w:val="514"/>
        </w:trPr>
        <w:tc>
          <w:tcPr>
            <w:tcW w:w="1301" w:type="dxa"/>
          </w:tcPr>
          <w:p w14:paraId="5D1065DC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59209066" w14:textId="4F945B3B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51506CF9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0EC4A85" w14:textId="77777777" w:rsidTr="00EE014B">
        <w:trPr>
          <w:trHeight w:val="514"/>
        </w:trPr>
        <w:tc>
          <w:tcPr>
            <w:tcW w:w="1301" w:type="dxa"/>
          </w:tcPr>
          <w:p w14:paraId="1351717E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367B9AD5" w14:textId="760BFFA8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3EEFAFBA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0C353DF4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19662C6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1583B6B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7CC71329" w14:textId="02EBBFA9" w:rsidTr="00EE014B">
        <w:trPr>
          <w:trHeight w:val="514"/>
        </w:trPr>
        <w:tc>
          <w:tcPr>
            <w:tcW w:w="1301" w:type="dxa"/>
          </w:tcPr>
          <w:p w14:paraId="55008B00" w14:textId="6C7EB47E" w:rsidR="00EE014B" w:rsidRPr="008E7BFF" w:rsidRDefault="00EE014B" w:rsidP="00EE01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8" w:type="dxa"/>
          </w:tcPr>
          <w:p w14:paraId="10E16C53" w14:textId="53DF3591" w:rsidR="00EE014B" w:rsidRPr="00A13253" w:rsidRDefault="00EE014B" w:rsidP="00EE014B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33056027" w14:textId="3516D5D1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70469441" w14:textId="7805E1BD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292476FC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6BD13778" w14:textId="77777777" w:rsidTr="00EE014B">
        <w:trPr>
          <w:trHeight w:val="514"/>
        </w:trPr>
        <w:tc>
          <w:tcPr>
            <w:tcW w:w="1301" w:type="dxa"/>
          </w:tcPr>
          <w:p w14:paraId="0A16EE59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2CC27A5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3BDC2350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07438763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4AD93D7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520D85C2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D3D9AB4" w14:textId="77777777" w:rsidTr="00EE014B">
        <w:trPr>
          <w:trHeight w:val="514"/>
        </w:trPr>
        <w:tc>
          <w:tcPr>
            <w:tcW w:w="1301" w:type="dxa"/>
          </w:tcPr>
          <w:p w14:paraId="0E7B9E62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3777D358" w14:textId="77777777" w:rsidR="00EE014B" w:rsidRPr="00067F14" w:rsidRDefault="00EE014B" w:rsidP="00EE014B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0AF3A439" w14:textId="77777777" w:rsidR="00EE014B" w:rsidRPr="00067F14" w:rsidRDefault="00EE014B" w:rsidP="00EE014B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3FEFDC99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FEEB4C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399C59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proofErr w:type="gramEnd"/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proofErr w:type="gramEnd"/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4660AA">
              <w:rPr>
                <w:rFonts w:ascii="Calibri" w:hAnsi="Calibri" w:cs="Calibri"/>
                <w:sz w:val="22"/>
                <w:szCs w:val="22"/>
              </w:rPr>
              <w:t>si</w:t>
            </w:r>
            <w:proofErr w:type="gramEnd"/>
            <w:r w:rsidRPr="004660AA">
              <w:rPr>
                <w:rFonts w:ascii="Calibri" w:hAnsi="Calibri" w:cs="Calibri"/>
                <w:sz w:val="22"/>
                <w:szCs w:val="22"/>
              </w:rPr>
              <w:t xml:space="preserve">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7423EE63" w:rsidR="00E419F9" w:rsidRPr="00BF583B" w:rsidRDefault="00E419F9" w:rsidP="00A45105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636C67" w:rsidRDefault="00636C67" w:rsidP="005F14C0">
      <w:r>
        <w:separator/>
      </w:r>
    </w:p>
    <w:p w14:paraId="5CC25CD9" w14:textId="77777777" w:rsidR="00636C67" w:rsidRDefault="00636C67"/>
  </w:endnote>
  <w:endnote w:type="continuationSeparator" w:id="0">
    <w:p w14:paraId="2E1EAE85" w14:textId="77777777" w:rsidR="00636C67" w:rsidRDefault="00636C67" w:rsidP="005F14C0">
      <w:r>
        <w:continuationSeparator/>
      </w:r>
    </w:p>
    <w:p w14:paraId="6A19E414" w14:textId="77777777" w:rsidR="00636C67" w:rsidRDefault="00636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636C67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636C67" w:rsidRPr="001E6601" w:rsidRDefault="00636C67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636C67" w:rsidRPr="001E6601" w:rsidRDefault="00636C67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406E024" w:rsidR="00636C67" w:rsidRPr="001E6601" w:rsidRDefault="00636C67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A45105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636C67" w:rsidRDefault="00636C67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636C67" w:rsidRDefault="00636C67" w:rsidP="005F14C0">
      <w:r>
        <w:separator/>
      </w:r>
    </w:p>
    <w:p w14:paraId="713A749E" w14:textId="77777777" w:rsidR="00636C67" w:rsidRDefault="00636C67"/>
  </w:footnote>
  <w:footnote w:type="continuationSeparator" w:id="0">
    <w:p w14:paraId="02A55E98" w14:textId="77777777" w:rsidR="00636C67" w:rsidRDefault="00636C67" w:rsidP="005F14C0">
      <w:r>
        <w:continuationSeparator/>
      </w:r>
    </w:p>
    <w:p w14:paraId="1D2AA2B8" w14:textId="77777777" w:rsidR="00636C67" w:rsidRDefault="00636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636C67" w:rsidRDefault="00636C67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636C67" w:rsidRDefault="00636C67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09DE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0959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232E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29BC"/>
    <w:rsid w:val="003546A3"/>
    <w:rsid w:val="00354F25"/>
    <w:rsid w:val="003553CB"/>
    <w:rsid w:val="00355E94"/>
    <w:rsid w:val="00357668"/>
    <w:rsid w:val="003578C2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4F6F4D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6C67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907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51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B47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105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4A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3D76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09A6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1BF5-00D9-41CD-B75A-A4577BA5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543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2023-05-17T07:12:00Z</cp:lastPrinted>
  <dcterms:created xsi:type="dcterms:W3CDTF">2023-06-16T06:25:00Z</dcterms:created>
  <dcterms:modified xsi:type="dcterms:W3CDTF">2023-06-16T06:27:00Z</dcterms:modified>
</cp:coreProperties>
</file>