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87" w:rsidRDefault="00994C87">
      <w:pPr>
        <w:widowControl/>
        <w:rPr>
          <w:rFonts w:ascii="Arial Narrow" w:hAnsi="Arial Narrow" w:cs="Arial Narrow"/>
          <w:b/>
          <w:bCs/>
          <w:sz w:val="16"/>
          <w:szCs w:val="16"/>
        </w:rPr>
      </w:pPr>
      <w:bookmarkStart w:id="0" w:name="_GoBack"/>
      <w:bookmarkEnd w:id="0"/>
    </w:p>
    <w:p w:rsidR="0075555C" w:rsidRDefault="000A1916" w:rsidP="0075555C">
      <w:pPr>
        <w:widowControl/>
        <w:jc w:val="both"/>
        <w:rPr>
          <w:rFonts w:ascii="Arial Narrow" w:hAnsi="Arial Narrow" w:cs="Arial Narrow"/>
          <w:b/>
          <w:bCs/>
          <w:sz w:val="32"/>
          <w:szCs w:val="32"/>
        </w:rPr>
      </w:pPr>
      <w:r w:rsidRPr="0060675F">
        <w:rPr>
          <w:rFonts w:ascii="Arial Narrow" w:hAnsi="Arial Narrow" w:cs="Arial Narrow"/>
          <w:b/>
          <w:bCs/>
          <w:sz w:val="32"/>
          <w:szCs w:val="32"/>
        </w:rPr>
        <w:t>Žádost o vydání povolení</w:t>
      </w:r>
      <w:r w:rsidR="0075555C">
        <w:rPr>
          <w:rFonts w:ascii="Arial Narrow" w:hAnsi="Arial Narrow" w:cs="Arial Narrow"/>
          <w:b/>
          <w:bCs/>
          <w:sz w:val="32"/>
          <w:szCs w:val="32"/>
        </w:rPr>
        <w:t xml:space="preserve"> nového, úpravy, zrušení</w:t>
      </w:r>
      <w:r w:rsidR="0045687E">
        <w:rPr>
          <w:rFonts w:ascii="Arial Narrow" w:hAnsi="Arial Narrow" w:cs="Arial Narrow"/>
          <w:b/>
          <w:bCs/>
          <w:sz w:val="32"/>
          <w:szCs w:val="32"/>
        </w:rPr>
        <w:t xml:space="preserve"> </w:t>
      </w:r>
      <w:r w:rsidR="0075555C">
        <w:rPr>
          <w:rFonts w:ascii="Arial Narrow" w:hAnsi="Arial Narrow" w:cs="Arial Narrow"/>
          <w:b/>
          <w:bCs/>
          <w:sz w:val="32"/>
          <w:szCs w:val="32"/>
        </w:rPr>
        <w:t>připojení nemovitosti, místní, veřejně přístupné účelové komunikace</w:t>
      </w:r>
      <w:r w:rsidR="00900C5C">
        <w:rPr>
          <w:rFonts w:ascii="Arial Narrow" w:hAnsi="Arial Narrow" w:cs="Arial Narrow"/>
          <w:b/>
          <w:bCs/>
          <w:sz w:val="32"/>
          <w:szCs w:val="32"/>
        </w:rPr>
        <w:t xml:space="preserve"> </w:t>
      </w:r>
      <w:r w:rsidR="00900C5C" w:rsidRPr="00900C5C">
        <w:rPr>
          <w:rFonts w:ascii="Arial Narrow" w:hAnsi="Arial Narrow" w:cs="Arial Narrow"/>
          <w:bCs/>
          <w:sz w:val="24"/>
          <w:szCs w:val="24"/>
        </w:rPr>
        <w:t>(nehodící se škrtněte)</w:t>
      </w:r>
    </w:p>
    <w:p w:rsidR="0075555C" w:rsidRDefault="0075555C" w:rsidP="0075555C">
      <w:pPr>
        <w:widowControl/>
        <w:jc w:val="both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k místní komunikaci, silnici II. třídy, silnici III. třídy </w:t>
      </w:r>
      <w:r w:rsidRPr="00900C5C">
        <w:rPr>
          <w:rFonts w:ascii="Arial Narrow" w:hAnsi="Arial Narrow" w:cs="Arial Narrow"/>
          <w:bCs/>
          <w:sz w:val="24"/>
          <w:szCs w:val="24"/>
        </w:rPr>
        <w:t>(nehodící se škrtněte)</w:t>
      </w:r>
    </w:p>
    <w:p w:rsidR="00CB755D" w:rsidRPr="00900C5C" w:rsidRDefault="00CB755D" w:rsidP="00CB755D">
      <w:pPr>
        <w:widowControl/>
        <w:spacing w:before="120"/>
        <w:rPr>
          <w:rFonts w:ascii="Arial Narrow" w:hAnsi="Arial Narrow"/>
          <w:bCs/>
          <w:sz w:val="24"/>
          <w:szCs w:val="24"/>
        </w:rPr>
      </w:pPr>
      <w:r w:rsidRPr="00900C5C">
        <w:rPr>
          <w:rFonts w:ascii="Arial Narrow" w:hAnsi="Arial Narrow" w:cs="Arial Narrow"/>
          <w:bCs/>
          <w:sz w:val="24"/>
          <w:szCs w:val="24"/>
        </w:rPr>
        <w:t>(</w:t>
      </w:r>
      <w:r w:rsidR="0075555C" w:rsidRPr="00900C5C">
        <w:rPr>
          <w:rFonts w:ascii="Arial Narrow" w:hAnsi="Arial Narrow" w:cs="Arial Narrow"/>
          <w:bCs/>
          <w:sz w:val="24"/>
          <w:szCs w:val="24"/>
        </w:rPr>
        <w:t>podle § 10 zákona č. 13/1997 Sb., o pozemních komunikacích</w:t>
      </w:r>
      <w:r w:rsidRPr="00900C5C">
        <w:rPr>
          <w:rFonts w:ascii="Arial Narrow" w:hAnsi="Arial Narrow"/>
          <w:bCs/>
          <w:sz w:val="24"/>
          <w:szCs w:val="24"/>
        </w:rPr>
        <w:t>)</w:t>
      </w:r>
    </w:p>
    <w:p w:rsidR="00CB755D" w:rsidRPr="00CB755D" w:rsidRDefault="00CB755D">
      <w:pPr>
        <w:widowControl/>
        <w:rPr>
          <w:rFonts w:ascii="Arial Narrow" w:hAnsi="Arial Narrow"/>
          <w:b/>
          <w:bCs/>
          <w:sz w:val="24"/>
          <w:szCs w:val="24"/>
        </w:rPr>
      </w:pPr>
    </w:p>
    <w:p w:rsidR="000A1916" w:rsidRPr="001D5BA5" w:rsidRDefault="000A1916">
      <w:pPr>
        <w:widowControl/>
        <w:rPr>
          <w:rFonts w:ascii="Arial Narrow" w:hAnsi="Arial Narrow" w:cs="Arial Narrow"/>
          <w:b/>
          <w:bCs/>
          <w:sz w:val="22"/>
          <w:szCs w:val="22"/>
        </w:rPr>
      </w:pPr>
    </w:p>
    <w:p w:rsidR="0045687E" w:rsidRPr="008C55DA" w:rsidRDefault="00501BBD" w:rsidP="0045687E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ŽADATEL </w:t>
      </w:r>
    </w:p>
    <w:p w:rsidR="0045687E" w:rsidRPr="008C55DA" w:rsidRDefault="0045687E" w:rsidP="00624ACD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Příjmení a jméno (název):</w:t>
      </w:r>
      <w:r w:rsidR="00624ACD">
        <w:rPr>
          <w:rFonts w:ascii="Arial Narrow" w:hAnsi="Arial Narrow"/>
          <w:bCs/>
          <w:sz w:val="22"/>
          <w:szCs w:val="22"/>
        </w:rPr>
        <w:t xml:space="preserve">  </w:t>
      </w:r>
      <w:r w:rsidRPr="008C55DA">
        <w:rPr>
          <w:rFonts w:ascii="Arial Narrow" w:hAnsi="Arial Narrow"/>
          <w:bCs/>
          <w:sz w:val="22"/>
          <w:szCs w:val="22"/>
        </w:rPr>
        <w:t xml:space="preserve"> </w:t>
      </w:r>
      <w:r w:rsidR="00624ACD">
        <w:rPr>
          <w:rFonts w:ascii="Arial Narrow" w:hAnsi="Arial Narrow"/>
          <w:bCs/>
          <w:sz w:val="22"/>
          <w:szCs w:val="22"/>
        </w:rPr>
        <w:t>……………………………………………………………………………………………………………</w:t>
      </w:r>
      <w:r w:rsidRPr="008C55DA">
        <w:rPr>
          <w:rFonts w:ascii="Arial Narrow" w:hAnsi="Arial Narrow"/>
          <w:sz w:val="22"/>
          <w:szCs w:val="22"/>
        </w:rPr>
        <w:tab/>
      </w:r>
      <w:r w:rsidR="00624ACD">
        <w:rPr>
          <w:rFonts w:ascii="Arial Narrow" w:hAnsi="Arial Narrow"/>
          <w:sz w:val="22"/>
          <w:szCs w:val="22"/>
        </w:rPr>
        <w:t>.</w:t>
      </w:r>
    </w:p>
    <w:p w:rsidR="0045687E" w:rsidRPr="008C55DA" w:rsidRDefault="0045687E" w:rsidP="0045687E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Datum narození (IČO):………………………………… Tel./e-mail:…………………………………………………………………</w:t>
      </w:r>
      <w:r w:rsidR="00624ACD">
        <w:rPr>
          <w:rFonts w:ascii="Arial Narrow" w:hAnsi="Arial Narrow"/>
          <w:bCs/>
          <w:sz w:val="22"/>
          <w:szCs w:val="22"/>
        </w:rPr>
        <w:t>.</w:t>
      </w:r>
    </w:p>
    <w:p w:rsidR="0045687E" w:rsidRPr="008C55DA" w:rsidRDefault="0045687E" w:rsidP="0045687E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Adresa trvalého pobytu (sídlo):…………………………………………………………...............................................................</w:t>
      </w:r>
      <w:r w:rsidR="00624ACD">
        <w:rPr>
          <w:rFonts w:ascii="Arial Narrow" w:hAnsi="Arial Narrow"/>
          <w:bCs/>
          <w:sz w:val="22"/>
          <w:szCs w:val="22"/>
        </w:rPr>
        <w:t>..</w:t>
      </w:r>
    </w:p>
    <w:p w:rsidR="0045687E" w:rsidRPr="008C55DA" w:rsidRDefault="0045687E" w:rsidP="0045687E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Statutární orgán (zástupce): …………………………………………………………………………………………………………</w:t>
      </w:r>
      <w:r w:rsidR="00624ACD">
        <w:rPr>
          <w:rFonts w:ascii="Arial Narrow" w:hAnsi="Arial Narrow"/>
          <w:bCs/>
          <w:sz w:val="22"/>
          <w:szCs w:val="22"/>
        </w:rPr>
        <w:t>…</w:t>
      </w:r>
    </w:p>
    <w:p w:rsidR="0045687E" w:rsidRPr="008C55DA" w:rsidRDefault="0045687E" w:rsidP="0045687E">
      <w:pPr>
        <w:widowControl/>
        <w:tabs>
          <w:tab w:val="left" w:leader="dot" w:pos="6237"/>
          <w:tab w:val="right" w:leader="dot" w:pos="9639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 xml:space="preserve">Jiná adresa pro doručování:  </w:t>
      </w:r>
      <w:r w:rsidRPr="008C55DA">
        <w:rPr>
          <w:rFonts w:ascii="Arial Narrow" w:hAnsi="Arial Narrow"/>
          <w:sz w:val="22"/>
          <w:szCs w:val="22"/>
        </w:rPr>
        <w:tab/>
        <w:t>………………………………………………...</w:t>
      </w:r>
      <w:r w:rsidR="00624ACD">
        <w:rPr>
          <w:rFonts w:ascii="Arial Narrow" w:hAnsi="Arial Narrow"/>
          <w:sz w:val="22"/>
          <w:szCs w:val="22"/>
        </w:rPr>
        <w:t>.</w:t>
      </w:r>
      <w:r w:rsidRPr="008C55DA">
        <w:rPr>
          <w:rFonts w:ascii="Arial Narrow" w:hAnsi="Arial Narrow"/>
          <w:bCs/>
          <w:sz w:val="22"/>
          <w:szCs w:val="22"/>
        </w:rPr>
        <w:t xml:space="preserve">  </w:t>
      </w:r>
    </w:p>
    <w:p w:rsidR="00D12A40" w:rsidRDefault="00D12A40" w:rsidP="0045687E">
      <w:pPr>
        <w:widowControl/>
        <w:spacing w:line="360" w:lineRule="auto"/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45687E" w:rsidRPr="008C55DA" w:rsidRDefault="0045687E" w:rsidP="0045687E">
      <w:pPr>
        <w:widowControl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 w:cs="Arial Narrow"/>
          <w:b/>
          <w:bCs/>
          <w:sz w:val="22"/>
          <w:szCs w:val="22"/>
        </w:rPr>
        <w:t>OPRÁVNĚNÝ ZÁSTUPCE</w:t>
      </w:r>
    </w:p>
    <w:p w:rsidR="0045687E" w:rsidRPr="008C55DA" w:rsidRDefault="0045687E" w:rsidP="00624ACD">
      <w:pPr>
        <w:widowControl/>
        <w:tabs>
          <w:tab w:val="right" w:leader="dot" w:pos="9781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 xml:space="preserve">Příjmení a jméno (název): </w:t>
      </w:r>
      <w:r w:rsidR="00624ACD">
        <w:rPr>
          <w:rFonts w:ascii="Arial Narrow" w:hAnsi="Arial Narrow"/>
          <w:bCs/>
          <w:sz w:val="22"/>
          <w:szCs w:val="22"/>
        </w:rPr>
        <w:t>……………………………………………………………………………………………………………….</w:t>
      </w:r>
    </w:p>
    <w:p w:rsidR="0045687E" w:rsidRPr="008C55DA" w:rsidRDefault="0045687E" w:rsidP="00624ACD">
      <w:pPr>
        <w:widowControl/>
        <w:tabs>
          <w:tab w:val="right" w:leader="dot" w:pos="9781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Datum narození (IČO):………………………………… Tel./e-mail:</w:t>
      </w:r>
      <w:r w:rsidR="00624ACD">
        <w:rPr>
          <w:rFonts w:ascii="Arial Narrow" w:hAnsi="Arial Narrow"/>
          <w:bCs/>
          <w:sz w:val="22"/>
          <w:szCs w:val="22"/>
        </w:rPr>
        <w:t>...</w:t>
      </w:r>
      <w:r w:rsidRPr="008C55DA">
        <w:rPr>
          <w:rFonts w:ascii="Arial Narrow" w:hAnsi="Arial Narrow"/>
          <w:bCs/>
          <w:sz w:val="22"/>
          <w:szCs w:val="22"/>
        </w:rPr>
        <w:t>………………………………………………………………...</w:t>
      </w:r>
    </w:p>
    <w:p w:rsidR="0045687E" w:rsidRPr="008C55DA" w:rsidRDefault="0045687E" w:rsidP="0045687E">
      <w:pPr>
        <w:widowControl/>
        <w:tabs>
          <w:tab w:val="right" w:leader="dot" w:pos="9639"/>
        </w:tabs>
        <w:spacing w:line="360" w:lineRule="auto"/>
        <w:rPr>
          <w:rFonts w:ascii="Arial Narrow" w:hAnsi="Arial Narrow"/>
          <w:bCs/>
          <w:sz w:val="22"/>
          <w:szCs w:val="22"/>
        </w:rPr>
      </w:pPr>
      <w:r w:rsidRPr="008C55DA">
        <w:rPr>
          <w:rFonts w:ascii="Arial Narrow" w:hAnsi="Arial Narrow"/>
          <w:bCs/>
          <w:sz w:val="22"/>
          <w:szCs w:val="22"/>
        </w:rPr>
        <w:t>Adresa trvalého pobytu (sídlo):…………………………………………………………..................................................................</w:t>
      </w:r>
    </w:p>
    <w:p w:rsidR="000A1916" w:rsidRDefault="0045687E" w:rsidP="0045687E">
      <w:pPr>
        <w:widowControl/>
        <w:tabs>
          <w:tab w:val="right" w:leader="dot" w:pos="9639"/>
        </w:tabs>
        <w:jc w:val="both"/>
        <w:rPr>
          <w:rFonts w:ascii="Arial Narrow" w:hAnsi="Arial Narrow" w:cs="Arial Narrow"/>
          <w:sz w:val="22"/>
          <w:szCs w:val="22"/>
        </w:rPr>
      </w:pPr>
      <w:r w:rsidRPr="008C55DA">
        <w:rPr>
          <w:rFonts w:ascii="Arial Narrow" w:hAnsi="Arial Narrow" w:cs="Arial Narrow"/>
          <w:bCs/>
          <w:sz w:val="22"/>
          <w:szCs w:val="22"/>
        </w:rPr>
        <w:t xml:space="preserve">Zastoupení na základě </w:t>
      </w:r>
      <w:r w:rsidRPr="008C55DA">
        <w:rPr>
          <w:rFonts w:ascii="Arial Narrow" w:hAnsi="Arial Narrow" w:cs="Arial Narrow"/>
          <w:bCs/>
        </w:rPr>
        <w:t>(plná moc, mandátní sml. apod.):</w:t>
      </w:r>
      <w:r w:rsidRPr="008C55DA">
        <w:rPr>
          <w:rFonts w:ascii="Arial Narrow" w:hAnsi="Arial Narrow" w:cs="Arial Narrow"/>
          <w:bCs/>
          <w:sz w:val="22"/>
          <w:szCs w:val="22"/>
        </w:rPr>
        <w:t>………………………………………………………………………………</w:t>
      </w:r>
      <w:r w:rsidR="00624ACD">
        <w:rPr>
          <w:rFonts w:ascii="Arial Narrow" w:hAnsi="Arial Narrow" w:cs="Arial Narrow"/>
          <w:bCs/>
          <w:sz w:val="22"/>
          <w:szCs w:val="22"/>
        </w:rPr>
        <w:t>.</w:t>
      </w:r>
    </w:p>
    <w:p w:rsidR="000A1916" w:rsidRPr="001D5BA5" w:rsidRDefault="000A1916" w:rsidP="001D5BA5">
      <w:pPr>
        <w:widowControl/>
        <w:tabs>
          <w:tab w:val="center" w:pos="2835"/>
          <w:tab w:val="center" w:pos="6804"/>
        </w:tabs>
        <w:rPr>
          <w:rFonts w:ascii="Arial Narrow" w:hAnsi="Arial Narrow" w:cs="Arial Narrow"/>
          <w:sz w:val="22"/>
          <w:szCs w:val="22"/>
        </w:rPr>
      </w:pPr>
    </w:p>
    <w:p w:rsidR="00D12A40" w:rsidRDefault="00D12A40" w:rsidP="00624ACD">
      <w:pPr>
        <w:widowControl/>
        <w:tabs>
          <w:tab w:val="left" w:leader="dot" w:pos="6237"/>
          <w:tab w:val="right" w:leader="dot" w:pos="9639"/>
        </w:tabs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</w:p>
    <w:p w:rsidR="000A1916" w:rsidRDefault="00CB755D" w:rsidP="00624ACD">
      <w:pPr>
        <w:widowControl/>
        <w:tabs>
          <w:tab w:val="left" w:leader="dot" w:pos="6237"/>
          <w:tab w:val="right" w:leader="dot" w:pos="9639"/>
        </w:tabs>
        <w:spacing w:line="360" w:lineRule="auto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Připojení k místní komunikaci, silnici</w:t>
      </w:r>
      <w:r w:rsidR="000A1916">
        <w:rPr>
          <w:rFonts w:ascii="Arial Narrow" w:hAnsi="Arial Narrow" w:cs="Arial Narrow"/>
          <w:b/>
          <w:bCs/>
          <w:sz w:val="22"/>
          <w:szCs w:val="22"/>
        </w:rPr>
        <w:t xml:space="preserve"> (název, </w:t>
      </w:r>
      <w:r>
        <w:rPr>
          <w:rFonts w:ascii="Arial Narrow" w:hAnsi="Arial Narrow" w:cs="Arial Narrow"/>
          <w:b/>
          <w:bCs/>
          <w:sz w:val="22"/>
          <w:szCs w:val="22"/>
        </w:rPr>
        <w:t>číslo</w:t>
      </w:r>
      <w:r w:rsidR="000A1916">
        <w:rPr>
          <w:rFonts w:ascii="Arial Narrow" w:hAnsi="Arial Narrow" w:cs="Arial Narrow"/>
          <w:b/>
          <w:bCs/>
          <w:sz w:val="22"/>
          <w:szCs w:val="22"/>
        </w:rPr>
        <w:t xml:space="preserve"> silnice II. nebo III tř.) </w:t>
      </w:r>
      <w:r w:rsidR="000A1916">
        <w:rPr>
          <w:rFonts w:ascii="Arial Narrow" w:hAnsi="Arial Narrow" w:cs="Arial Narrow"/>
          <w:sz w:val="22"/>
          <w:szCs w:val="22"/>
        </w:rPr>
        <w:tab/>
        <w:t>………………………………………………</w:t>
      </w:r>
      <w:r w:rsidR="00624ACD">
        <w:rPr>
          <w:rFonts w:ascii="Arial Narrow" w:hAnsi="Arial Narrow" w:cs="Arial Narrow"/>
          <w:sz w:val="22"/>
          <w:szCs w:val="22"/>
        </w:rPr>
        <w:t>….</w:t>
      </w:r>
      <w:r w:rsidR="000A1916">
        <w:rPr>
          <w:rFonts w:ascii="Arial Narrow" w:hAnsi="Arial Narrow" w:cs="Arial Narrow"/>
          <w:b/>
          <w:bCs/>
          <w:sz w:val="22"/>
          <w:szCs w:val="22"/>
        </w:rPr>
        <w:t xml:space="preserve">  </w:t>
      </w:r>
    </w:p>
    <w:p w:rsidR="000A1916" w:rsidRPr="00CB755D" w:rsidRDefault="00CB755D" w:rsidP="00AC4724">
      <w:pPr>
        <w:widowControl/>
        <w:tabs>
          <w:tab w:val="left" w:leader="dot" w:pos="6237"/>
          <w:tab w:val="right" w:leader="dot" w:pos="9639"/>
        </w:tabs>
        <w:spacing w:line="360" w:lineRule="auto"/>
        <w:ind w:right="108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na dobu (trvale, dočasně od-do)</w:t>
      </w:r>
      <w:r w:rsidRPr="00CB755D">
        <w:rPr>
          <w:rFonts w:ascii="Arial Narrow" w:hAnsi="Arial Narrow" w:cs="Arial Narrow"/>
          <w:bCs/>
          <w:sz w:val="22"/>
          <w:szCs w:val="22"/>
        </w:rPr>
        <w:t>……………………………………………………………………………………………</w:t>
      </w:r>
      <w:r w:rsidR="00624ACD">
        <w:rPr>
          <w:rFonts w:ascii="Arial Narrow" w:hAnsi="Arial Narrow" w:cs="Arial Narrow"/>
          <w:bCs/>
          <w:sz w:val="22"/>
          <w:szCs w:val="22"/>
        </w:rPr>
        <w:t>………..</w:t>
      </w:r>
    </w:p>
    <w:p w:rsidR="000A1916" w:rsidRDefault="00624ACD" w:rsidP="00624ACD">
      <w:pPr>
        <w:widowControl/>
        <w:tabs>
          <w:tab w:val="left" w:leader="dot" w:pos="6237"/>
          <w:tab w:val="right" w:leader="dot" w:pos="9781"/>
        </w:tabs>
        <w:spacing w:line="360" w:lineRule="auto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připojovaná nemovitost</w:t>
      </w:r>
      <w:r w:rsidR="000A191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- </w:t>
      </w:r>
      <w:r w:rsidR="000A1916">
        <w:rPr>
          <w:rFonts w:ascii="Arial Narrow" w:hAnsi="Arial Narrow" w:cs="Arial Narrow"/>
          <w:b/>
          <w:bCs/>
          <w:sz w:val="22"/>
          <w:szCs w:val="22"/>
        </w:rPr>
        <w:t>pozemek p.č.:</w:t>
      </w:r>
      <w:r w:rsidR="0008134B">
        <w:rPr>
          <w:rFonts w:ascii="Arial Narrow" w:hAnsi="Arial Narrow" w:cs="Arial Narrow"/>
          <w:sz w:val="22"/>
          <w:szCs w:val="22"/>
        </w:rPr>
        <w:t>…………………………………………………...</w:t>
      </w:r>
      <w:r w:rsidR="000A1916">
        <w:rPr>
          <w:rFonts w:ascii="Arial Narrow" w:hAnsi="Arial Narrow" w:cs="Arial Narrow"/>
          <w:b/>
          <w:bCs/>
          <w:sz w:val="22"/>
          <w:szCs w:val="22"/>
        </w:rPr>
        <w:t xml:space="preserve">  k. ú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.   </w:t>
      </w:r>
      <w:r>
        <w:rPr>
          <w:rFonts w:ascii="Arial Narrow" w:hAnsi="Arial Narrow" w:cs="Arial Narrow"/>
          <w:bCs/>
          <w:sz w:val="22"/>
          <w:szCs w:val="22"/>
        </w:rPr>
        <w:t>………………………………</w:t>
      </w:r>
    </w:p>
    <w:p w:rsidR="00624ACD" w:rsidRDefault="00624ACD" w:rsidP="00624ACD">
      <w:pPr>
        <w:widowControl/>
        <w:tabs>
          <w:tab w:val="left" w:leader="dot" w:pos="6237"/>
          <w:tab w:val="right" w:leader="dot" w:pos="9781"/>
        </w:tabs>
        <w:spacing w:line="360" w:lineRule="auto"/>
        <w:jc w:val="both"/>
        <w:rPr>
          <w:rFonts w:ascii="Arial Narrow" w:hAnsi="Arial Narrow" w:cs="Arial Narrow"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připojovaná </w:t>
      </w:r>
      <w:r w:rsidR="00A70EFA">
        <w:rPr>
          <w:rFonts w:ascii="Arial Narrow" w:hAnsi="Arial Narrow" w:cs="Arial Narrow"/>
          <w:b/>
          <w:bCs/>
          <w:sz w:val="22"/>
          <w:szCs w:val="22"/>
        </w:rPr>
        <w:t>komunikace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A70EFA">
        <w:rPr>
          <w:rFonts w:ascii="Arial Narrow" w:hAnsi="Arial Narrow" w:cs="Arial Narrow"/>
          <w:b/>
          <w:bCs/>
          <w:sz w:val="22"/>
          <w:szCs w:val="22"/>
        </w:rPr>
        <w:t>–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A70EFA">
        <w:rPr>
          <w:rFonts w:ascii="Arial Narrow" w:hAnsi="Arial Narrow" w:cs="Arial Narrow"/>
          <w:b/>
          <w:bCs/>
          <w:sz w:val="22"/>
          <w:szCs w:val="22"/>
        </w:rPr>
        <w:t>označení, na pozemku p.č.:</w:t>
      </w:r>
      <w:r w:rsidR="0008134B">
        <w:rPr>
          <w:rFonts w:ascii="Arial Narrow" w:hAnsi="Arial Narrow" w:cs="Arial Narrow"/>
          <w:sz w:val="22"/>
          <w:szCs w:val="22"/>
        </w:rPr>
        <w:t xml:space="preserve"> ………………………………..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 k. ú.  </w:t>
      </w:r>
      <w:r w:rsidR="00A70EFA" w:rsidRPr="00A70EFA">
        <w:rPr>
          <w:rFonts w:ascii="Arial Narrow" w:hAnsi="Arial Narrow" w:cs="Arial Narrow"/>
          <w:bCs/>
          <w:sz w:val="22"/>
          <w:szCs w:val="22"/>
        </w:rPr>
        <w:t>.</w:t>
      </w:r>
      <w:r>
        <w:rPr>
          <w:rFonts w:ascii="Arial Narrow" w:hAnsi="Arial Narrow" w:cs="Arial Narrow"/>
          <w:bCs/>
          <w:sz w:val="22"/>
          <w:szCs w:val="22"/>
        </w:rPr>
        <w:t>………………………………</w:t>
      </w:r>
    </w:p>
    <w:p w:rsidR="000A1916" w:rsidRDefault="0008134B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účel připojení </w:t>
      </w:r>
      <w:r>
        <w:rPr>
          <w:rFonts w:ascii="Arial Narrow" w:hAnsi="Arial Narrow" w:cs="Arial Narrow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 w:rsidR="000A191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:rsidR="0008134B" w:rsidRPr="0008134B" w:rsidRDefault="0008134B">
      <w:pPr>
        <w:widowControl/>
        <w:tabs>
          <w:tab w:val="right" w:leader="dot" w:pos="9639"/>
        </w:tabs>
        <w:spacing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08134B">
        <w:rPr>
          <w:rFonts w:ascii="Arial Narrow" w:hAnsi="Arial Narrow" w:cs="Arial Narrow"/>
          <w:bCs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0A1916" w:rsidRDefault="000A1916">
      <w:pPr>
        <w:widowControl/>
        <w:tabs>
          <w:tab w:val="center" w:pos="2835"/>
          <w:tab w:val="center" w:pos="6804"/>
        </w:tabs>
        <w:rPr>
          <w:rFonts w:ascii="Arial Narrow" w:hAnsi="Arial Narrow" w:cs="Arial Narrow"/>
          <w:sz w:val="22"/>
          <w:szCs w:val="22"/>
        </w:rPr>
      </w:pPr>
    </w:p>
    <w:p w:rsidR="00AC4724" w:rsidRDefault="00AC4724">
      <w:pPr>
        <w:widowControl/>
        <w:tabs>
          <w:tab w:val="center" w:pos="2835"/>
          <w:tab w:val="center" w:pos="6804"/>
        </w:tabs>
        <w:spacing w:before="120"/>
        <w:rPr>
          <w:rFonts w:ascii="Arial Narrow" w:hAnsi="Arial Narrow" w:cs="Arial Narrow"/>
          <w:b/>
          <w:bCs/>
          <w:sz w:val="22"/>
          <w:szCs w:val="22"/>
        </w:rPr>
      </w:pPr>
    </w:p>
    <w:p w:rsidR="00AC4724" w:rsidRDefault="00AC4724">
      <w:pPr>
        <w:widowControl/>
        <w:tabs>
          <w:tab w:val="center" w:pos="2835"/>
          <w:tab w:val="center" w:pos="6804"/>
        </w:tabs>
        <w:spacing w:before="120"/>
        <w:rPr>
          <w:rFonts w:ascii="Arial Narrow" w:hAnsi="Arial Narrow" w:cs="Arial Narrow"/>
          <w:b/>
          <w:bCs/>
          <w:sz w:val="22"/>
          <w:szCs w:val="22"/>
        </w:rPr>
      </w:pPr>
    </w:p>
    <w:p w:rsidR="000A1916" w:rsidRDefault="000A1916" w:rsidP="0060675F">
      <w:pPr>
        <w:widowControl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 ............................... dne …………………..</w:t>
      </w:r>
      <w:r w:rsidR="0060675F">
        <w:rPr>
          <w:rFonts w:ascii="Arial Narrow" w:hAnsi="Arial Narrow" w:cs="Arial Narrow"/>
          <w:sz w:val="22"/>
          <w:szCs w:val="22"/>
        </w:rPr>
        <w:t xml:space="preserve">                             </w:t>
      </w:r>
      <w:r>
        <w:rPr>
          <w:rFonts w:ascii="Arial Narrow" w:hAnsi="Arial Narrow" w:cs="Arial Narrow"/>
          <w:sz w:val="22"/>
          <w:szCs w:val="22"/>
        </w:rPr>
        <w:tab/>
        <w:t>…………………………………………………….</w:t>
      </w:r>
    </w:p>
    <w:p w:rsidR="000A1916" w:rsidRPr="0060675F" w:rsidRDefault="00AC642A" w:rsidP="000A1916">
      <w:pPr>
        <w:widowControl/>
        <w:tabs>
          <w:tab w:val="right" w:leader="dot" w:pos="9639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</w:t>
      </w:r>
      <w:r w:rsidR="000A1916"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60675F">
        <w:rPr>
          <w:rFonts w:ascii="Arial Narrow" w:hAnsi="Arial Narrow" w:cs="Arial Narrow"/>
          <w:sz w:val="18"/>
          <w:szCs w:val="18"/>
        </w:rPr>
        <w:t xml:space="preserve">               </w:t>
      </w:r>
      <w:r w:rsidR="000A1916" w:rsidRPr="0060675F">
        <w:rPr>
          <w:rFonts w:ascii="Arial Narrow" w:hAnsi="Arial Narrow" w:cs="Arial Narrow"/>
        </w:rPr>
        <w:t xml:space="preserve"> podpis žadatele</w:t>
      </w:r>
    </w:p>
    <w:p w:rsidR="000A1916" w:rsidRDefault="000A1916">
      <w:pPr>
        <w:widowControl/>
        <w:tabs>
          <w:tab w:val="right" w:leader="dot" w:pos="9639"/>
        </w:tabs>
        <w:jc w:val="both"/>
        <w:rPr>
          <w:rFonts w:ascii="Arial Narrow" w:hAnsi="Arial Narrow" w:cs="Arial Narrow"/>
          <w:sz w:val="18"/>
          <w:szCs w:val="18"/>
        </w:rPr>
      </w:pPr>
    </w:p>
    <w:p w:rsidR="000A1916" w:rsidRPr="0060675F" w:rsidRDefault="000A1916">
      <w:pPr>
        <w:widowControl/>
        <w:tabs>
          <w:tab w:val="right" w:leader="dot" w:pos="9639"/>
        </w:tabs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                                                                                              </w:t>
      </w:r>
    </w:p>
    <w:p w:rsidR="000A1916" w:rsidRDefault="000A1916">
      <w:pPr>
        <w:widowControl/>
        <w:tabs>
          <w:tab w:val="right" w:leader="dot" w:pos="9639"/>
        </w:tabs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C052E9">
        <w:rPr>
          <w:rFonts w:ascii="Arial Narrow" w:hAnsi="Arial Narrow" w:cs="Arial Narrow"/>
          <w:b/>
          <w:bCs/>
          <w:sz w:val="22"/>
          <w:szCs w:val="22"/>
        </w:rPr>
        <w:t>Přílohy k žádosti:</w:t>
      </w:r>
    </w:p>
    <w:p w:rsidR="009D3E1A" w:rsidRPr="00C052E9" w:rsidRDefault="009D3E1A">
      <w:pPr>
        <w:widowControl/>
        <w:tabs>
          <w:tab w:val="right" w:leader="dot" w:pos="9639"/>
        </w:tabs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0A1916" w:rsidRDefault="001B2FD9" w:rsidP="00326E9A">
      <w:pPr>
        <w:widowControl/>
        <w:numPr>
          <w:ilvl w:val="0"/>
          <w:numId w:val="4"/>
        </w:numPr>
        <w:tabs>
          <w:tab w:val="left" w:pos="360"/>
          <w:tab w:val="right" w:leader="dot" w:pos="9639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projektová dokumentace</w:t>
      </w:r>
      <w:r w:rsidR="00FC05C7">
        <w:rPr>
          <w:rFonts w:ascii="Arial Narrow" w:hAnsi="Arial Narrow" w:cs="Arial Narrow"/>
          <w:sz w:val="22"/>
          <w:szCs w:val="22"/>
        </w:rPr>
        <w:t>,</w:t>
      </w:r>
      <w:r>
        <w:rPr>
          <w:rFonts w:ascii="Arial Narrow" w:hAnsi="Arial Narrow" w:cs="Arial Narrow"/>
          <w:sz w:val="22"/>
          <w:szCs w:val="22"/>
        </w:rPr>
        <w:t xml:space="preserve"> situace, řez osou připojení,</w:t>
      </w:r>
      <w:r w:rsidR="005B54C4">
        <w:rPr>
          <w:rFonts w:ascii="Arial Narrow" w:hAnsi="Arial Narrow" w:cs="Arial Narrow"/>
          <w:sz w:val="22"/>
          <w:szCs w:val="22"/>
        </w:rPr>
        <w:t xml:space="preserve"> krátká </w:t>
      </w:r>
      <w:r>
        <w:rPr>
          <w:rFonts w:ascii="Arial Narrow" w:hAnsi="Arial Narrow" w:cs="Arial Narrow"/>
          <w:sz w:val="22"/>
          <w:szCs w:val="22"/>
        </w:rPr>
        <w:t>technická zpráva, ze které je zřejmé místo a způsob připojení  (šířka</w:t>
      </w:r>
      <w:r w:rsidR="005B54C4">
        <w:rPr>
          <w:rFonts w:ascii="Arial Narrow" w:hAnsi="Arial Narrow" w:cs="Arial Narrow"/>
          <w:sz w:val="22"/>
          <w:szCs w:val="22"/>
        </w:rPr>
        <w:t>, povrch, způsob napojení, odvodnění</w:t>
      </w:r>
      <w:r>
        <w:rPr>
          <w:rFonts w:ascii="Arial Narrow" w:hAnsi="Arial Narrow" w:cs="Arial Narrow"/>
          <w:sz w:val="22"/>
          <w:szCs w:val="22"/>
        </w:rPr>
        <w:t xml:space="preserve"> připojení, sklon, rozhledové trojúhelníky, délka případného propustku) </w:t>
      </w:r>
    </w:p>
    <w:p w:rsidR="005B54C4" w:rsidRPr="00C052E9" w:rsidRDefault="005B54C4" w:rsidP="00326E9A">
      <w:pPr>
        <w:widowControl/>
        <w:numPr>
          <w:ilvl w:val="0"/>
          <w:numId w:val="4"/>
        </w:numPr>
        <w:tabs>
          <w:tab w:val="left" w:pos="360"/>
          <w:tab w:val="right" w:leader="dot" w:pos="9639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plná moc pro oprávněného zástupce</w:t>
      </w:r>
    </w:p>
    <w:p w:rsidR="000A1916" w:rsidRDefault="000A1916" w:rsidP="00326E9A">
      <w:pPr>
        <w:widowControl/>
        <w:numPr>
          <w:ilvl w:val="0"/>
          <w:numId w:val="4"/>
        </w:numPr>
        <w:tabs>
          <w:tab w:val="left" w:pos="360"/>
          <w:tab w:val="right" w:leader="dot" w:pos="9639"/>
        </w:tabs>
        <w:rPr>
          <w:rFonts w:ascii="Arial Narrow" w:hAnsi="Arial Narrow" w:cs="Arial Narrow"/>
          <w:sz w:val="22"/>
          <w:szCs w:val="22"/>
        </w:rPr>
      </w:pPr>
      <w:r w:rsidRPr="00C052E9">
        <w:rPr>
          <w:rFonts w:ascii="Arial Narrow" w:hAnsi="Arial Narrow" w:cs="Arial Narrow"/>
          <w:sz w:val="22"/>
          <w:szCs w:val="22"/>
        </w:rPr>
        <w:t>u připojení na silnici II. nebo III. třídy stanovisko Ředitelství silnic ZK (K majáku 5001, Zlín)</w:t>
      </w:r>
      <w:r w:rsidR="00501BBD">
        <w:rPr>
          <w:rFonts w:ascii="Arial Narrow" w:hAnsi="Arial Narrow" w:cs="Arial Narrow"/>
          <w:sz w:val="22"/>
          <w:szCs w:val="22"/>
        </w:rPr>
        <w:t xml:space="preserve"> </w:t>
      </w:r>
    </w:p>
    <w:p w:rsidR="005B54C4" w:rsidRDefault="005B54C4" w:rsidP="00326E9A">
      <w:pPr>
        <w:widowControl/>
        <w:numPr>
          <w:ilvl w:val="0"/>
          <w:numId w:val="4"/>
        </w:numPr>
        <w:tabs>
          <w:tab w:val="left" w:pos="360"/>
          <w:tab w:val="right" w:leader="dot" w:pos="9639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doklad o zaplacení správního poplatku (vydání závazného stanoviska není zpoplatněno)</w:t>
      </w:r>
    </w:p>
    <w:p w:rsidR="00AC4724" w:rsidRDefault="00AC4724" w:rsidP="00AC4724">
      <w:pPr>
        <w:widowControl/>
        <w:tabs>
          <w:tab w:val="left" w:pos="360"/>
          <w:tab w:val="right" w:leader="dot" w:pos="9639"/>
        </w:tabs>
        <w:rPr>
          <w:rFonts w:ascii="Arial Narrow" w:hAnsi="Arial Narrow" w:cs="Arial Narrow"/>
          <w:sz w:val="22"/>
          <w:szCs w:val="22"/>
        </w:rPr>
      </w:pPr>
    </w:p>
    <w:p w:rsidR="00AC4724" w:rsidRDefault="00AC4724" w:rsidP="00AC4724">
      <w:pPr>
        <w:widowControl/>
        <w:tabs>
          <w:tab w:val="left" w:pos="360"/>
          <w:tab w:val="right" w:leader="dot" w:pos="9639"/>
        </w:tabs>
        <w:rPr>
          <w:rFonts w:ascii="Arial Narrow" w:hAnsi="Arial Narrow" w:cs="Arial Narrow"/>
          <w:sz w:val="22"/>
          <w:szCs w:val="22"/>
        </w:rPr>
      </w:pPr>
    </w:p>
    <w:p w:rsidR="005B54C4" w:rsidRPr="005B54C4" w:rsidRDefault="005B54C4" w:rsidP="005B54C4">
      <w:pPr>
        <w:widowControl/>
        <w:tabs>
          <w:tab w:val="left" w:pos="360"/>
          <w:tab w:val="right" w:leader="dot" w:pos="9639"/>
        </w:tabs>
        <w:rPr>
          <w:rFonts w:ascii="Arial Narrow" w:hAnsi="Arial Narrow" w:cs="Arial Narrow"/>
          <w:sz w:val="22"/>
          <w:szCs w:val="22"/>
        </w:rPr>
      </w:pPr>
    </w:p>
    <w:p w:rsidR="001F6242" w:rsidRDefault="001F6242" w:rsidP="001F6242">
      <w:pPr>
        <w:ind w:right="1"/>
        <w:jc w:val="both"/>
        <w:rPr>
          <w:rFonts w:ascii="Arial Narrow" w:hAnsi="Arial Narrow" w:cs="Arial Narrow"/>
          <w:b/>
          <w:snapToGrid w:val="0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Další podklady pro rozhodnutí, tzn. stanovisko vlastníka místní komunikace</w:t>
      </w:r>
      <w:r w:rsidRPr="005B54C4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(</w:t>
      </w:r>
      <w:r w:rsidRPr="005B54C4">
        <w:rPr>
          <w:rFonts w:ascii="Arial Narrow" w:hAnsi="Arial Narrow" w:cs="Arial Narrow"/>
          <w:sz w:val="22"/>
          <w:szCs w:val="22"/>
        </w:rPr>
        <w:t>Statutárního města Zlína</w:t>
      </w:r>
      <w:r>
        <w:rPr>
          <w:rFonts w:ascii="Arial Narrow" w:hAnsi="Arial Narrow" w:cs="Arial Narrow"/>
          <w:sz w:val="22"/>
          <w:szCs w:val="22"/>
        </w:rPr>
        <w:t>)</w:t>
      </w:r>
      <w:r w:rsidRPr="005B54C4">
        <w:rPr>
          <w:rFonts w:ascii="Arial Narrow" w:hAnsi="Arial Narrow" w:cs="Arial Narrow"/>
          <w:sz w:val="22"/>
          <w:szCs w:val="22"/>
        </w:rPr>
        <w:t xml:space="preserve"> a </w:t>
      </w:r>
      <w:r>
        <w:rPr>
          <w:rFonts w:ascii="Arial Narrow" w:hAnsi="Arial Narrow" w:cs="Arial Narrow"/>
          <w:sz w:val="22"/>
          <w:szCs w:val="22"/>
        </w:rPr>
        <w:t>závazné stanovisko</w:t>
      </w:r>
      <w:r w:rsidRPr="005B54C4">
        <w:rPr>
          <w:rFonts w:ascii="Arial Narrow" w:hAnsi="Arial Narrow" w:cs="Arial Narrow"/>
          <w:sz w:val="22"/>
          <w:szCs w:val="22"/>
        </w:rPr>
        <w:t xml:space="preserve"> </w:t>
      </w:r>
      <w:r w:rsidRPr="005B54C4">
        <w:rPr>
          <w:rFonts w:ascii="Arial Narrow" w:hAnsi="Arial Narrow" w:cs="Tahoma"/>
          <w:sz w:val="22"/>
          <w:szCs w:val="22"/>
        </w:rPr>
        <w:t xml:space="preserve">Krajského ředitelství policie Zlínského kraje, </w:t>
      </w:r>
      <w:r>
        <w:rPr>
          <w:rFonts w:ascii="Arial Narrow" w:hAnsi="Arial Narrow" w:cs="Tahoma"/>
          <w:sz w:val="22"/>
          <w:szCs w:val="22"/>
        </w:rPr>
        <w:t>Dopravního inspektorátu Zlín, může-li zvláštní užívání ovlivnit bezpečnost a plynulost silničního nebo pěšího provozu, zajistí správní orgán.</w:t>
      </w:r>
    </w:p>
    <w:p w:rsidR="001B0025" w:rsidRDefault="001B0025">
      <w:pPr>
        <w:widowControl/>
        <w:tabs>
          <w:tab w:val="right" w:leader="dot" w:pos="9639"/>
        </w:tabs>
        <w:jc w:val="both"/>
        <w:rPr>
          <w:rFonts w:ascii="Arial Narrow" w:hAnsi="Arial Narrow" w:cs="Arial Narrow"/>
        </w:rPr>
      </w:pPr>
    </w:p>
    <w:p w:rsidR="001B0025" w:rsidRDefault="001B0025">
      <w:pPr>
        <w:widowControl/>
        <w:tabs>
          <w:tab w:val="right" w:leader="dot" w:pos="9639"/>
        </w:tabs>
        <w:jc w:val="both"/>
        <w:rPr>
          <w:rFonts w:ascii="Arial Narrow" w:hAnsi="Arial Narrow" w:cs="Arial Narrow"/>
        </w:rPr>
      </w:pPr>
    </w:p>
    <w:p w:rsidR="001B0025" w:rsidRPr="005040CD" w:rsidRDefault="001B0025" w:rsidP="001B0025">
      <w:pPr>
        <w:widowControl/>
        <w:tabs>
          <w:tab w:val="right" w:leader="dot" w:pos="10206"/>
        </w:tabs>
        <w:ind w:right="-568"/>
        <w:jc w:val="both"/>
        <w:rPr>
          <w:rFonts w:ascii="Arial Narrow" w:hAnsi="Arial Narrow"/>
          <w:b/>
          <w:sz w:val="22"/>
          <w:szCs w:val="22"/>
        </w:rPr>
      </w:pPr>
      <w:r w:rsidRPr="005040CD">
        <w:rPr>
          <w:rFonts w:ascii="Arial Narrow" w:hAnsi="Arial Narrow"/>
          <w:b/>
          <w:sz w:val="22"/>
          <w:szCs w:val="22"/>
        </w:rPr>
        <w:t xml:space="preserve">UPOZORNĚNÍ: </w:t>
      </w:r>
    </w:p>
    <w:p w:rsidR="009D3E1A" w:rsidRDefault="009D3E1A" w:rsidP="001B0025">
      <w:pPr>
        <w:widowControl/>
        <w:tabs>
          <w:tab w:val="right" w:leader="dot" w:pos="10206"/>
        </w:tabs>
        <w:ind w:right="-568"/>
        <w:jc w:val="both"/>
        <w:rPr>
          <w:rFonts w:ascii="Arial Narrow" w:hAnsi="Arial Narrow"/>
          <w:b/>
          <w:color w:val="C00000"/>
          <w:sz w:val="22"/>
          <w:szCs w:val="22"/>
        </w:rPr>
      </w:pPr>
    </w:p>
    <w:p w:rsidR="001B0025" w:rsidRDefault="00F41583" w:rsidP="001B0025">
      <w:pPr>
        <w:widowControl/>
        <w:tabs>
          <w:tab w:val="left" w:pos="360"/>
          <w:tab w:val="right" w:leader="dot" w:pos="9781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Vydání rozhodnutí je zpoplatněno podle zákona č. 634/2004 Sb., o správních poplatcích, ve znění pozdějších předpisů, pol. č. </w:t>
      </w:r>
      <w:r w:rsidR="009D3E1A" w:rsidRPr="00E76990">
        <w:rPr>
          <w:rFonts w:ascii="Arial Narrow" w:hAnsi="Arial Narrow"/>
          <w:sz w:val="22"/>
          <w:szCs w:val="22"/>
        </w:rPr>
        <w:t xml:space="preserve">36, písm. </w:t>
      </w:r>
      <w:r w:rsidR="009D3E1A">
        <w:rPr>
          <w:rFonts w:ascii="Arial Narrow" w:hAnsi="Arial Narrow"/>
          <w:sz w:val="22"/>
          <w:szCs w:val="22"/>
        </w:rPr>
        <w:t>c</w:t>
      </w:r>
      <w:r w:rsidR="009D3E1A" w:rsidRPr="00E76990">
        <w:rPr>
          <w:rFonts w:ascii="Arial Narrow" w:hAnsi="Arial Narrow"/>
          <w:sz w:val="22"/>
          <w:szCs w:val="22"/>
        </w:rPr>
        <w:t xml:space="preserve">) </w:t>
      </w:r>
      <w:r w:rsidR="009D3E1A">
        <w:rPr>
          <w:rFonts w:ascii="Arial Narrow" w:hAnsi="Arial Narrow"/>
          <w:sz w:val="22"/>
          <w:szCs w:val="22"/>
        </w:rPr>
        <w:t xml:space="preserve">ve výši 500,-Kč. </w:t>
      </w:r>
    </w:p>
    <w:p w:rsidR="001B0025" w:rsidRDefault="001B0025" w:rsidP="001B0025">
      <w:pPr>
        <w:widowControl/>
        <w:tabs>
          <w:tab w:val="left" w:pos="360"/>
          <w:tab w:val="right" w:leader="dot" w:pos="10206"/>
        </w:tabs>
        <w:ind w:left="567" w:right="-568"/>
        <w:jc w:val="both"/>
        <w:rPr>
          <w:rFonts w:ascii="Arial Narrow" w:hAnsi="Arial Narrow"/>
          <w:sz w:val="22"/>
          <w:szCs w:val="22"/>
        </w:rPr>
      </w:pPr>
    </w:p>
    <w:p w:rsidR="001B0025" w:rsidRPr="0060675F" w:rsidRDefault="00D3277D" w:rsidP="00D3277D">
      <w:pPr>
        <w:widowControl/>
        <w:tabs>
          <w:tab w:val="right" w:leader="dot" w:pos="9639"/>
        </w:tabs>
        <w:jc w:val="both"/>
        <w:rPr>
          <w:rFonts w:ascii="Arial Narrow" w:hAnsi="Arial Narrow" w:cs="Arial Narrow"/>
        </w:rPr>
      </w:pPr>
      <w:r w:rsidRPr="00E76990">
        <w:rPr>
          <w:rFonts w:ascii="Arial Narrow" w:hAnsi="Arial Narrow"/>
          <w:sz w:val="22"/>
          <w:szCs w:val="22"/>
        </w:rPr>
        <w:t>Žádost předložte OSaDŘ MMZ</w:t>
      </w:r>
      <w:r>
        <w:rPr>
          <w:rFonts w:ascii="Arial Narrow" w:hAnsi="Arial Narrow"/>
          <w:sz w:val="22"/>
          <w:szCs w:val="22"/>
        </w:rPr>
        <w:t>L</w:t>
      </w:r>
      <w:r w:rsidRPr="00E76990">
        <w:rPr>
          <w:rFonts w:ascii="Arial Narrow" w:hAnsi="Arial Narrow"/>
          <w:sz w:val="22"/>
          <w:szCs w:val="22"/>
        </w:rPr>
        <w:t xml:space="preserve"> s uvedenými přílohami a požadovanými doklady </w:t>
      </w:r>
      <w:r>
        <w:rPr>
          <w:rFonts w:ascii="Arial Narrow" w:hAnsi="Arial Narrow"/>
          <w:sz w:val="22"/>
          <w:szCs w:val="22"/>
        </w:rPr>
        <w:t>nejméně</w:t>
      </w:r>
      <w:r w:rsidRPr="00E76990">
        <w:rPr>
          <w:rFonts w:ascii="Arial Narrow" w:hAnsi="Arial Narrow"/>
          <w:sz w:val="22"/>
          <w:szCs w:val="22"/>
        </w:rPr>
        <w:t xml:space="preserve"> </w:t>
      </w:r>
      <w:r w:rsidRPr="00E76990">
        <w:rPr>
          <w:rFonts w:ascii="Arial Narrow" w:hAnsi="Arial Narrow"/>
          <w:b/>
          <w:sz w:val="24"/>
          <w:szCs w:val="24"/>
          <w:u w:val="single"/>
        </w:rPr>
        <w:t>30</w:t>
      </w:r>
      <w:r w:rsidRPr="00E76990">
        <w:rPr>
          <w:rFonts w:ascii="Arial Narrow" w:hAnsi="Arial Narrow"/>
          <w:b/>
          <w:sz w:val="22"/>
          <w:szCs w:val="22"/>
          <w:u w:val="single"/>
        </w:rPr>
        <w:t xml:space="preserve"> dnů</w:t>
      </w:r>
      <w:r w:rsidRPr="00E76990">
        <w:rPr>
          <w:rFonts w:ascii="Arial Narrow" w:hAnsi="Arial Narrow"/>
          <w:sz w:val="22"/>
          <w:szCs w:val="22"/>
        </w:rPr>
        <w:t xml:space="preserve"> před dnem požadovaného zvláštního užívání </w:t>
      </w:r>
      <w:r>
        <w:rPr>
          <w:rFonts w:ascii="Arial Narrow" w:hAnsi="Arial Narrow"/>
          <w:sz w:val="22"/>
          <w:szCs w:val="22"/>
        </w:rPr>
        <w:t>z důvodu dodržení správních lhůt dle zákona č. 500/2004 Sb., správní řád a zajištění dalších zákonem požadovaných podkladů pro rozhodnutí.</w:t>
      </w:r>
      <w:r w:rsidRPr="00E76990">
        <w:rPr>
          <w:rFonts w:ascii="Arial Narrow" w:hAnsi="Arial Narrow"/>
          <w:sz w:val="22"/>
          <w:szCs w:val="22"/>
        </w:rPr>
        <w:t xml:space="preserve">  </w:t>
      </w:r>
    </w:p>
    <w:sectPr w:rsidR="001B0025" w:rsidRPr="0060675F" w:rsidSect="00624ACD">
      <w:headerReference w:type="default" r:id="rId8"/>
      <w:footerReference w:type="default" r:id="rId9"/>
      <w:pgSz w:w="11907" w:h="16840"/>
      <w:pgMar w:top="1440" w:right="992" w:bottom="851" w:left="1080" w:header="170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BA" w:rsidRDefault="001F25BA">
      <w:r>
        <w:separator/>
      </w:r>
    </w:p>
  </w:endnote>
  <w:endnote w:type="continuationSeparator" w:id="0">
    <w:p w:rsidR="001F25BA" w:rsidRDefault="001F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rma Zlin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A5" w:rsidRPr="001D5BA5" w:rsidRDefault="001D5BA5" w:rsidP="00C052E9">
    <w:pPr>
      <w:pStyle w:val="Zpat"/>
      <w:jc w:val="center"/>
      <w:rPr>
        <w:rFonts w:ascii="Arial Narrow" w:hAnsi="Arial Narrow"/>
        <w:sz w:val="16"/>
        <w:szCs w:val="16"/>
      </w:rPr>
    </w:pPr>
    <w:r w:rsidRPr="001D5BA5">
      <w:rPr>
        <w:rFonts w:ascii="Arial Narrow" w:hAnsi="Arial Narrow"/>
        <w:b/>
        <w:bCs/>
        <w:sz w:val="16"/>
        <w:szCs w:val="16"/>
      </w:rPr>
      <w:fldChar w:fldCharType="begin"/>
    </w:r>
    <w:r w:rsidRPr="001D5BA5">
      <w:rPr>
        <w:rFonts w:ascii="Arial Narrow" w:hAnsi="Arial Narrow"/>
        <w:b/>
        <w:bCs/>
        <w:sz w:val="16"/>
        <w:szCs w:val="16"/>
      </w:rPr>
      <w:instrText>PAGE</w:instrText>
    </w:r>
    <w:r w:rsidRPr="001D5BA5">
      <w:rPr>
        <w:rFonts w:ascii="Arial Narrow" w:hAnsi="Arial Narrow"/>
        <w:b/>
        <w:bCs/>
        <w:sz w:val="16"/>
        <w:szCs w:val="16"/>
      </w:rPr>
      <w:fldChar w:fldCharType="separate"/>
    </w:r>
    <w:r w:rsidR="009E123E">
      <w:rPr>
        <w:rFonts w:ascii="Arial Narrow" w:hAnsi="Arial Narrow"/>
        <w:b/>
        <w:bCs/>
        <w:noProof/>
        <w:sz w:val="16"/>
        <w:szCs w:val="16"/>
      </w:rPr>
      <w:t>1</w:t>
    </w:r>
    <w:r w:rsidRPr="001D5BA5">
      <w:rPr>
        <w:rFonts w:ascii="Arial Narrow" w:hAnsi="Arial Narrow"/>
        <w:b/>
        <w:bCs/>
        <w:sz w:val="16"/>
        <w:szCs w:val="16"/>
      </w:rPr>
      <w:fldChar w:fldCharType="end"/>
    </w:r>
    <w:r w:rsidRPr="001D5BA5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>/</w:t>
    </w:r>
    <w:r w:rsidRPr="001D5BA5">
      <w:rPr>
        <w:rFonts w:ascii="Arial Narrow" w:hAnsi="Arial Narrow"/>
        <w:sz w:val="16"/>
        <w:szCs w:val="16"/>
      </w:rPr>
      <w:t xml:space="preserve"> </w:t>
    </w:r>
    <w:r w:rsidRPr="001D5BA5">
      <w:rPr>
        <w:rFonts w:ascii="Arial Narrow" w:hAnsi="Arial Narrow"/>
        <w:b/>
        <w:bCs/>
        <w:sz w:val="16"/>
        <w:szCs w:val="16"/>
      </w:rPr>
      <w:fldChar w:fldCharType="begin"/>
    </w:r>
    <w:r w:rsidRPr="001D5BA5">
      <w:rPr>
        <w:rFonts w:ascii="Arial Narrow" w:hAnsi="Arial Narrow"/>
        <w:b/>
        <w:bCs/>
        <w:sz w:val="16"/>
        <w:szCs w:val="16"/>
      </w:rPr>
      <w:instrText>NUMPAGES</w:instrText>
    </w:r>
    <w:r w:rsidRPr="001D5BA5">
      <w:rPr>
        <w:rFonts w:ascii="Arial Narrow" w:hAnsi="Arial Narrow"/>
        <w:b/>
        <w:bCs/>
        <w:sz w:val="16"/>
        <w:szCs w:val="16"/>
      </w:rPr>
      <w:fldChar w:fldCharType="separate"/>
    </w:r>
    <w:r w:rsidR="009E123E">
      <w:rPr>
        <w:rFonts w:ascii="Arial Narrow" w:hAnsi="Arial Narrow"/>
        <w:b/>
        <w:bCs/>
        <w:noProof/>
        <w:sz w:val="16"/>
        <w:szCs w:val="16"/>
      </w:rPr>
      <w:t>2</w:t>
    </w:r>
    <w:r w:rsidRPr="001D5BA5">
      <w:rPr>
        <w:rFonts w:ascii="Arial Narrow" w:hAnsi="Arial Narrow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BA" w:rsidRDefault="001F25BA">
      <w:r>
        <w:separator/>
      </w:r>
    </w:p>
  </w:footnote>
  <w:footnote w:type="continuationSeparator" w:id="0">
    <w:p w:rsidR="001F25BA" w:rsidRDefault="001F2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916" w:rsidRDefault="00903543">
    <w:pPr>
      <w:widowControl/>
      <w:jc w:val="right"/>
      <w:rPr>
        <w:rFonts w:ascii="Arial Narrow" w:hAnsi="Arial Narrow" w:cs="Arial Narrow"/>
        <w:b/>
        <w:bCs/>
        <w:sz w:val="36"/>
        <w:szCs w:val="3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7620</wp:posOffset>
              </wp:positionH>
              <wp:positionV relativeFrom="paragraph">
                <wp:posOffset>97790</wp:posOffset>
              </wp:positionV>
              <wp:extent cx="816610" cy="597535"/>
              <wp:effectExtent l="0" t="0" r="444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6610" cy="597535"/>
                        <a:chOff x="0" y="0"/>
                        <a:chExt cx="20000" cy="2000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blipFill dpi="0" rotWithShape="0">
                          <a:blip r:embed="rId1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ap="flat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916" w:rsidRDefault="00070247">
                            <w:pPr>
                              <w:widowControl/>
                            </w:pPr>
                            <w:r w:rsidRPr="00070247">
                              <w:rPr>
                                <w:rFonts w:ascii="Norma Zlin CE" w:hAnsi="Norma Zlin CE" w:cs="Norma Zlin CE"/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842010" cy="633730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010" cy="633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1" o:spid="_x0000_s1026" style="position:absolute;left:0;text-align:left;margin-left:.6pt;margin-top:7.7pt;width:64.3pt;height:47.05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" o:allowincell="f">
              <v:shape id="Freeform 2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" path="m,l,20000r20000,l20000,,,e" stroked="f" strokeweight=".25pt">
                <v:fill r:id="rId3" o:title="" recolor="t" type="tile"/>
                <v:path arrowok="t" o:connecttype="custom" o:connectlocs="0,0;0,20000;20000,20000;20000,0;0,0" o:connectangles="0,0,0,0,0"/>
              </v:shape>
              <v:rect id="Rectangle 3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" filled="f" stroked="f" strokeweight=".25pt">
                <v:textbox inset="1pt,1pt,1pt,1pt">
                  <w:txbxContent>
                    <w:p w:rsidR="000A1916" w:rsidRDefault="00070247">
                      <w:pPr>
                        <w:widowControl/>
                      </w:pPr>
                      <w:r w:rsidRPr="00070247">
                        <w:rPr>
                          <w:rFonts w:ascii="Norma Zlin CE" w:hAnsi="Norma Zlin CE" w:cs="Norma Zlin CE"/>
                          <w:b/>
                          <w:noProof/>
                        </w:rPr>
                        <w:drawing>
                          <wp:inline distT="0" distB="0" distL="0" distR="0">
                            <wp:extent cx="842010" cy="633730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010" cy="633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v:group>
          </w:pict>
        </mc:Fallback>
      </mc:AlternateContent>
    </w:r>
    <w:r w:rsidR="00824A0C" w:rsidRPr="00824A0C">
      <w:rPr>
        <w:rFonts w:ascii="Arial Narrow" w:hAnsi="Arial Narrow"/>
        <w:b/>
        <w:bCs/>
        <w:sz w:val="32"/>
        <w:szCs w:val="32"/>
      </w:rPr>
      <w:t xml:space="preserve"> </w:t>
    </w:r>
    <w:r w:rsidR="00824A0C">
      <w:rPr>
        <w:rFonts w:ascii="Arial Narrow" w:hAnsi="Arial Narrow"/>
        <w:b/>
        <w:bCs/>
        <w:sz w:val="32"/>
        <w:szCs w:val="32"/>
      </w:rPr>
      <w:t>Magistrát města Zlína</w:t>
    </w:r>
  </w:p>
  <w:p w:rsidR="00824A0C" w:rsidRDefault="00824A0C" w:rsidP="00824A0C">
    <w:pPr>
      <w:widowControl/>
      <w:jc w:val="right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Odbor stavebních a dopravních řízení</w:t>
    </w:r>
  </w:p>
  <w:p w:rsidR="00824A0C" w:rsidRDefault="00824A0C" w:rsidP="00824A0C">
    <w:pPr>
      <w:widowControl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 xml:space="preserve"> nám. Míru 12, 760 01 Zlín</w:t>
    </w:r>
  </w:p>
  <w:p w:rsidR="00824A0C" w:rsidRPr="0045687E" w:rsidRDefault="00824A0C" w:rsidP="001D5BA5">
    <w:pPr>
      <w:widowControl/>
      <w:jc w:val="right"/>
      <w:rPr>
        <w:rFonts w:ascii="Arial Narrow" w:hAnsi="Arial Narrow" w:cs="Arial Narrow"/>
        <w:bCs/>
        <w:sz w:val="22"/>
        <w:szCs w:val="22"/>
      </w:rPr>
    </w:pPr>
    <w:r>
      <w:rPr>
        <w:rFonts w:ascii="Arial Narrow" w:hAnsi="Arial Narrow" w:cs="Arial Narrow"/>
        <w:b/>
        <w:bCs/>
        <w:sz w:val="22"/>
        <w:szCs w:val="22"/>
      </w:rPr>
      <w:t xml:space="preserve">                                                                    </w:t>
    </w:r>
    <w:r w:rsidR="00C052E9">
      <w:rPr>
        <w:rFonts w:ascii="Arial Narrow" w:hAnsi="Arial Narrow" w:cs="Arial Narrow"/>
        <w:b/>
        <w:bCs/>
        <w:sz w:val="22"/>
        <w:szCs w:val="22"/>
      </w:rPr>
      <w:t xml:space="preserve">                     </w:t>
    </w:r>
    <w:r>
      <w:rPr>
        <w:rFonts w:ascii="Arial Narrow" w:hAnsi="Arial Narrow" w:cs="Arial Narrow"/>
        <w:b/>
        <w:bCs/>
        <w:sz w:val="22"/>
        <w:szCs w:val="22"/>
      </w:rPr>
      <w:t xml:space="preserve"> </w:t>
    </w:r>
    <w:r w:rsidR="00E53E96" w:rsidRPr="0045687E">
      <w:rPr>
        <w:rFonts w:ascii="Arial Narrow" w:hAnsi="Arial Narrow" w:cs="Arial Narrow"/>
        <w:bCs/>
        <w:sz w:val="22"/>
        <w:szCs w:val="22"/>
      </w:rPr>
      <w:t>tel. 577</w:t>
    </w:r>
    <w:r w:rsidR="00AF1AF9" w:rsidRPr="0045687E">
      <w:rPr>
        <w:rFonts w:ascii="Arial Narrow" w:hAnsi="Arial Narrow" w:cs="Arial Narrow"/>
        <w:bCs/>
        <w:sz w:val="22"/>
        <w:szCs w:val="22"/>
      </w:rPr>
      <w:t> </w:t>
    </w:r>
    <w:r w:rsidR="00E53E96" w:rsidRPr="0045687E">
      <w:rPr>
        <w:rFonts w:ascii="Arial Narrow" w:hAnsi="Arial Narrow" w:cs="Arial Narrow"/>
        <w:bCs/>
        <w:sz w:val="22"/>
        <w:szCs w:val="22"/>
      </w:rPr>
      <w:t>630</w:t>
    </w:r>
    <w:r w:rsidR="00AF1AF9" w:rsidRPr="0045687E">
      <w:rPr>
        <w:rFonts w:ascii="Arial Narrow" w:hAnsi="Arial Narrow" w:cs="Arial Narrow"/>
        <w:bCs/>
        <w:sz w:val="22"/>
        <w:szCs w:val="22"/>
      </w:rPr>
      <w:t> 183,</w:t>
    </w:r>
    <w:r w:rsidR="00C052E9" w:rsidRPr="0045687E">
      <w:rPr>
        <w:rFonts w:ascii="Arial Narrow" w:hAnsi="Arial Narrow" w:cs="Arial Narrow"/>
        <w:bCs/>
        <w:sz w:val="22"/>
        <w:szCs w:val="22"/>
      </w:rPr>
      <w:t xml:space="preserve"> </w:t>
    </w:r>
    <w:r w:rsidRPr="0045687E">
      <w:rPr>
        <w:rFonts w:ascii="Arial Narrow" w:hAnsi="Arial Narrow" w:cs="Arial Narrow"/>
        <w:bCs/>
        <w:sz w:val="22"/>
        <w:szCs w:val="22"/>
      </w:rPr>
      <w:t xml:space="preserve">e-mail: </w:t>
    </w:r>
    <w:hyperlink r:id="rId5" w:history="1">
      <w:r w:rsidRPr="0045687E">
        <w:rPr>
          <w:rStyle w:val="Hypertextovodkaz"/>
          <w:rFonts w:ascii="Arial Narrow" w:hAnsi="Arial Narrow" w:cs="Arial Narrow"/>
          <w:bCs/>
          <w:sz w:val="22"/>
          <w:szCs w:val="22"/>
        </w:rPr>
        <w:t>petrvancik@zlin.eu</w:t>
      </w:r>
    </w:hyperlink>
  </w:p>
  <w:p w:rsidR="00824A0C" w:rsidRPr="0045687E" w:rsidRDefault="00C052E9" w:rsidP="001D5BA5">
    <w:pPr>
      <w:widowControl/>
      <w:jc w:val="right"/>
      <w:rPr>
        <w:rFonts w:ascii="Arial Narrow" w:hAnsi="Arial Narrow" w:cs="Arial Narrow"/>
        <w:bCs/>
        <w:sz w:val="22"/>
        <w:szCs w:val="22"/>
      </w:rPr>
    </w:pPr>
    <w:r w:rsidRPr="0045687E">
      <w:rPr>
        <w:rFonts w:ascii="Arial Narrow" w:hAnsi="Arial Narrow" w:cs="Arial Narrow"/>
        <w:bCs/>
        <w:sz w:val="22"/>
        <w:szCs w:val="22"/>
      </w:rPr>
      <w:t>t</w:t>
    </w:r>
    <w:r w:rsidR="00824A0C" w:rsidRPr="0045687E">
      <w:rPr>
        <w:rFonts w:ascii="Arial Narrow" w:hAnsi="Arial Narrow" w:cs="Arial Narrow"/>
        <w:bCs/>
        <w:sz w:val="22"/>
        <w:szCs w:val="22"/>
      </w:rPr>
      <w:t>el. 577 630</w:t>
    </w:r>
    <w:r w:rsidR="0045687E">
      <w:rPr>
        <w:rFonts w:ascii="Arial Narrow" w:hAnsi="Arial Narrow" w:cs="Arial Narrow"/>
        <w:bCs/>
        <w:sz w:val="22"/>
        <w:szCs w:val="22"/>
      </w:rPr>
      <w:t> </w:t>
    </w:r>
    <w:r w:rsidR="009E123E">
      <w:rPr>
        <w:rFonts w:ascii="Arial Narrow" w:hAnsi="Arial Narrow" w:cs="Arial Narrow"/>
        <w:bCs/>
        <w:sz w:val="22"/>
        <w:szCs w:val="22"/>
      </w:rPr>
      <w:t>213</w:t>
    </w:r>
    <w:r w:rsidR="0045687E">
      <w:rPr>
        <w:rFonts w:ascii="Arial Narrow" w:hAnsi="Arial Narrow" w:cs="Arial Narrow"/>
        <w:bCs/>
        <w:sz w:val="22"/>
        <w:szCs w:val="22"/>
      </w:rPr>
      <w:t xml:space="preserve">, </w:t>
    </w:r>
    <w:r w:rsidR="00824A0C" w:rsidRPr="0045687E">
      <w:rPr>
        <w:rFonts w:ascii="Arial Narrow" w:hAnsi="Arial Narrow" w:cs="Arial Narrow"/>
        <w:bCs/>
        <w:sz w:val="22"/>
        <w:szCs w:val="22"/>
      </w:rPr>
      <w:t xml:space="preserve">e-mail: </w:t>
    </w:r>
    <w:hyperlink r:id="rId6" w:history="1">
      <w:r w:rsidR="009E123E" w:rsidRPr="00FB76A3">
        <w:rPr>
          <w:rStyle w:val="Hypertextovodkaz"/>
          <w:rFonts w:ascii="Arial Narrow" w:hAnsi="Arial Narrow" w:cs="Arial Narrow"/>
          <w:bCs/>
          <w:sz w:val="22"/>
          <w:szCs w:val="22"/>
        </w:rPr>
        <w:t>dagmarbelhova@zlin.eu</w:t>
      </w:r>
    </w:hyperlink>
  </w:p>
  <w:p w:rsidR="00824A0C" w:rsidRPr="0045687E" w:rsidRDefault="00824A0C" w:rsidP="001D5BA5">
    <w:pPr>
      <w:widowControl/>
      <w:jc w:val="right"/>
      <w:rPr>
        <w:rFonts w:ascii="Arial Narrow" w:hAnsi="Arial Narrow" w:cs="Arial Narrow"/>
        <w:bCs/>
        <w:sz w:val="22"/>
        <w:szCs w:val="22"/>
      </w:rPr>
    </w:pPr>
    <w:r w:rsidRPr="0045687E">
      <w:rPr>
        <w:rFonts w:ascii="Arial Narrow" w:hAnsi="Arial Narrow" w:cs="Arial Narrow"/>
        <w:bCs/>
        <w:sz w:val="22"/>
        <w:szCs w:val="22"/>
      </w:rPr>
      <w:t>tel. 577 630 </w:t>
    </w:r>
    <w:r w:rsidR="00E83B64" w:rsidRPr="0045687E">
      <w:rPr>
        <w:rFonts w:ascii="Arial Narrow" w:hAnsi="Arial Narrow" w:cs="Arial Narrow"/>
        <w:bCs/>
        <w:sz w:val="22"/>
        <w:szCs w:val="22"/>
      </w:rPr>
      <w:t>200</w:t>
    </w:r>
    <w:r w:rsidR="001D5BA5" w:rsidRPr="0045687E">
      <w:rPr>
        <w:rFonts w:ascii="Arial Narrow" w:hAnsi="Arial Narrow" w:cs="Arial Narrow"/>
        <w:bCs/>
        <w:sz w:val="22"/>
        <w:szCs w:val="22"/>
      </w:rPr>
      <w:t>,</w:t>
    </w:r>
    <w:r w:rsidR="00C052E9" w:rsidRPr="0045687E">
      <w:rPr>
        <w:rFonts w:ascii="Arial Narrow" w:hAnsi="Arial Narrow" w:cs="Arial Narrow"/>
        <w:bCs/>
        <w:sz w:val="22"/>
        <w:szCs w:val="22"/>
      </w:rPr>
      <w:t xml:space="preserve"> </w:t>
    </w:r>
    <w:r w:rsidR="001D5BA5" w:rsidRPr="0045687E">
      <w:rPr>
        <w:rFonts w:ascii="Arial Narrow" w:hAnsi="Arial Narrow" w:cs="Arial Narrow"/>
        <w:bCs/>
        <w:sz w:val="22"/>
        <w:szCs w:val="22"/>
      </w:rPr>
      <w:t xml:space="preserve">e-mail: </w:t>
    </w:r>
    <w:hyperlink r:id="rId7" w:history="1">
      <w:r w:rsidR="001D5BA5" w:rsidRPr="0045687E">
        <w:rPr>
          <w:rStyle w:val="Hypertextovodkaz"/>
          <w:rFonts w:ascii="Arial Narrow" w:hAnsi="Arial Narrow" w:cs="Arial Narrow"/>
          <w:bCs/>
          <w:sz w:val="22"/>
          <w:szCs w:val="22"/>
        </w:rPr>
        <w:t>renatavarisova@zlin.eu</w:t>
      </w:r>
    </w:hyperlink>
    <w:r w:rsidR="001D5BA5" w:rsidRPr="0045687E">
      <w:rPr>
        <w:rFonts w:ascii="Arial Narrow" w:hAnsi="Arial Narrow" w:cs="Arial Narrow"/>
        <w:bCs/>
        <w:sz w:val="22"/>
        <w:szCs w:val="22"/>
      </w:rPr>
      <w:t xml:space="preserve"> </w:t>
    </w:r>
    <w:r w:rsidRPr="0045687E">
      <w:rPr>
        <w:rFonts w:ascii="Arial Narrow" w:hAnsi="Arial Narrow" w:cs="Arial Narrow"/>
        <w:bCs/>
        <w:sz w:val="22"/>
        <w:szCs w:val="22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27923FA"/>
    <w:multiLevelType w:val="hybridMultilevel"/>
    <w:tmpl w:val="C1A0B1B6"/>
    <w:lvl w:ilvl="0" w:tplc="19008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659A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6F1B2372"/>
    <w:multiLevelType w:val="hybridMultilevel"/>
    <w:tmpl w:val="F7A87F84"/>
    <w:lvl w:ilvl="0" w:tplc="1BF28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F1219"/>
    <w:multiLevelType w:val="hybridMultilevel"/>
    <w:tmpl w:val="3E7A3D8E"/>
    <w:lvl w:ilvl="0" w:tplc="673AAB8A">
      <w:start w:val="11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2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bullet"/>
        <w:lvlText w:val="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DA"/>
    <w:rsid w:val="00031F9D"/>
    <w:rsid w:val="00070247"/>
    <w:rsid w:val="0008134B"/>
    <w:rsid w:val="000A1916"/>
    <w:rsid w:val="001261FC"/>
    <w:rsid w:val="001814B6"/>
    <w:rsid w:val="001A3741"/>
    <w:rsid w:val="001B0025"/>
    <w:rsid w:val="001B2FD9"/>
    <w:rsid w:val="001D5BA5"/>
    <w:rsid w:val="001F25BA"/>
    <w:rsid w:val="001F6242"/>
    <w:rsid w:val="001F7525"/>
    <w:rsid w:val="0024386B"/>
    <w:rsid w:val="002B2971"/>
    <w:rsid w:val="002E42A3"/>
    <w:rsid w:val="00326E9A"/>
    <w:rsid w:val="003343F0"/>
    <w:rsid w:val="003A4BAE"/>
    <w:rsid w:val="003B0D5A"/>
    <w:rsid w:val="00427EB4"/>
    <w:rsid w:val="0045687E"/>
    <w:rsid w:val="00501BBD"/>
    <w:rsid w:val="005040CD"/>
    <w:rsid w:val="005212EE"/>
    <w:rsid w:val="005B54C4"/>
    <w:rsid w:val="0060675F"/>
    <w:rsid w:val="00624ACD"/>
    <w:rsid w:val="00672B1E"/>
    <w:rsid w:val="006B64C3"/>
    <w:rsid w:val="006D2DF6"/>
    <w:rsid w:val="00705707"/>
    <w:rsid w:val="00734EF8"/>
    <w:rsid w:val="0075555C"/>
    <w:rsid w:val="00786E2C"/>
    <w:rsid w:val="007971AC"/>
    <w:rsid w:val="007C143C"/>
    <w:rsid w:val="007E4523"/>
    <w:rsid w:val="00824A0C"/>
    <w:rsid w:val="0084731C"/>
    <w:rsid w:val="00875748"/>
    <w:rsid w:val="008C44E5"/>
    <w:rsid w:val="008C55DA"/>
    <w:rsid w:val="008D00CE"/>
    <w:rsid w:val="008D3E5D"/>
    <w:rsid w:val="008E14A1"/>
    <w:rsid w:val="00900C5C"/>
    <w:rsid w:val="00903543"/>
    <w:rsid w:val="00920FF9"/>
    <w:rsid w:val="00961E4C"/>
    <w:rsid w:val="00994C87"/>
    <w:rsid w:val="009A1EEE"/>
    <w:rsid w:val="009C0375"/>
    <w:rsid w:val="009D3E1A"/>
    <w:rsid w:val="009E123E"/>
    <w:rsid w:val="00A70EFA"/>
    <w:rsid w:val="00A91D65"/>
    <w:rsid w:val="00AA250E"/>
    <w:rsid w:val="00AA6BBA"/>
    <w:rsid w:val="00AC1291"/>
    <w:rsid w:val="00AC4724"/>
    <w:rsid w:val="00AC642A"/>
    <w:rsid w:val="00AF1AF9"/>
    <w:rsid w:val="00B0199A"/>
    <w:rsid w:val="00B128CF"/>
    <w:rsid w:val="00B27246"/>
    <w:rsid w:val="00B56539"/>
    <w:rsid w:val="00B6651F"/>
    <w:rsid w:val="00B81FDA"/>
    <w:rsid w:val="00C052E9"/>
    <w:rsid w:val="00C5351A"/>
    <w:rsid w:val="00C84A69"/>
    <w:rsid w:val="00CB736D"/>
    <w:rsid w:val="00CB755D"/>
    <w:rsid w:val="00D12A40"/>
    <w:rsid w:val="00D3277D"/>
    <w:rsid w:val="00D33684"/>
    <w:rsid w:val="00D85A48"/>
    <w:rsid w:val="00DC7F6F"/>
    <w:rsid w:val="00E06601"/>
    <w:rsid w:val="00E41B03"/>
    <w:rsid w:val="00E53E96"/>
    <w:rsid w:val="00E74C07"/>
    <w:rsid w:val="00E76990"/>
    <w:rsid w:val="00E83B64"/>
    <w:rsid w:val="00ED5053"/>
    <w:rsid w:val="00EE3378"/>
    <w:rsid w:val="00F33F21"/>
    <w:rsid w:val="00F41583"/>
    <w:rsid w:val="00F57E05"/>
    <w:rsid w:val="00F6501D"/>
    <w:rsid w:val="00F6566B"/>
    <w:rsid w:val="00FC05C7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B559EC0-DC1E-43DC-971E-CE94ACF0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/>
      <w:tabs>
        <w:tab w:val="right" w:leader="dot" w:pos="9639"/>
      </w:tabs>
      <w:jc w:val="center"/>
      <w:outlineLvl w:val="0"/>
    </w:pPr>
    <w:rPr>
      <w:rFonts w:ascii="Arial Narrow" w:hAnsi="Arial Narrow" w:cs="Arial Narrow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Pr>
      <w:rFonts w:cs="Times New Roman"/>
      <w:sz w:val="20"/>
    </w:rPr>
  </w:style>
  <w:style w:type="paragraph" w:styleId="Zkladntext">
    <w:name w:val="Body Text"/>
    <w:basedOn w:val="Normln"/>
    <w:link w:val="ZkladntextChar"/>
    <w:uiPriority w:val="99"/>
    <w:rsid w:val="003343F0"/>
    <w:pPr>
      <w:widowControl/>
      <w:tabs>
        <w:tab w:val="right" w:leader="dot" w:pos="9639"/>
      </w:tabs>
      <w:jc w:val="both"/>
    </w:pPr>
    <w:rPr>
      <w:rFonts w:ascii="Arial Narrow" w:hAnsi="Arial Narrow" w:cs="Arial Narrow"/>
      <w:b/>
      <w:bCs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24A0C"/>
    <w:rPr>
      <w:rFonts w:cs="Times New Roman"/>
      <w:color w:val="0563C1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0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B00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2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0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renatavarisova@zlin.eu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6" Type="http://schemas.openxmlformats.org/officeDocument/2006/relationships/hyperlink" Target="mailto:dagmarbelhova@zlin.eu" TargetMode="External"/><Relationship Id="rId5" Type="http://schemas.openxmlformats.org/officeDocument/2006/relationships/hyperlink" Target="mailto:petrvancik@zlin.eu" TargetMode="External"/><Relationship Id="rId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AC312-A60D-4A1B-9E5F-2A95DC4D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Odboru dopravy Úřadu města Zlína, nám</vt:lpstr>
    </vt:vector>
  </TitlesOfParts>
  <Company>UMZ</Company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Odboru dopravy Úřadu města Zlína, nám</dc:title>
  <dc:subject/>
  <dc:creator>ÚMZ</dc:creator>
  <cp:keywords/>
  <dc:description/>
  <cp:lastModifiedBy>Divoková Gabriela</cp:lastModifiedBy>
  <cp:revision>3</cp:revision>
  <cp:lastPrinted>2011-05-23T10:38:00Z</cp:lastPrinted>
  <dcterms:created xsi:type="dcterms:W3CDTF">2023-01-26T10:19:00Z</dcterms:created>
  <dcterms:modified xsi:type="dcterms:W3CDTF">2023-01-26T10:27:00Z</dcterms:modified>
</cp:coreProperties>
</file>