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6D" w:rsidRPr="002E376D" w:rsidRDefault="002E376D" w:rsidP="002E376D">
      <w:pPr>
        <w:spacing w:before="100" w:beforeAutospacing="1" w:after="100" w:afterAutospacing="1" w:line="276" w:lineRule="auto"/>
      </w:pPr>
      <w:r w:rsidRPr="002E376D">
        <w:rPr>
          <w:rFonts w:ascii="Arial" w:hAnsi="Arial" w:cs="Arial"/>
          <w:sz w:val="20"/>
          <w:szCs w:val="20"/>
        </w:rPr>
        <w:t xml:space="preserve">Dobrý den, </w:t>
      </w:r>
    </w:p>
    <w:p w:rsidR="002E376D" w:rsidRPr="002E376D" w:rsidRDefault="002E376D" w:rsidP="002E376D">
      <w:pPr>
        <w:spacing w:before="100" w:beforeAutospacing="1" w:after="100" w:afterAutospacing="1" w:line="276" w:lineRule="auto"/>
      </w:pPr>
      <w:r w:rsidRPr="002E376D">
        <w:rPr>
          <w:rFonts w:ascii="Arial" w:hAnsi="Arial" w:cs="Arial"/>
          <w:sz w:val="20"/>
          <w:szCs w:val="20"/>
        </w:rPr>
        <w:t>v tabulce jsou uvedena čísla, která lze zjistit. Otazníkem jsou označena pole, do nichž nelze data zjistit.</w:t>
      </w:r>
    </w:p>
    <w:p w:rsidR="002E376D" w:rsidRPr="002E376D" w:rsidRDefault="002E376D" w:rsidP="002E376D">
      <w:pPr>
        <w:spacing w:before="100" w:beforeAutospacing="1" w:after="100" w:afterAutospacing="1" w:line="276" w:lineRule="auto"/>
      </w:pPr>
      <w:r w:rsidRPr="002E376D">
        <w:rPr>
          <w:rFonts w:ascii="Arial" w:hAnsi="Arial" w:cs="Arial"/>
          <w:sz w:val="20"/>
          <w:szCs w:val="20"/>
        </w:rPr>
        <w:t>Je proto třeba uvést k našemu parkovišti vysvětlení toho, jak bylo zřízeno a jak se provozuje.</w:t>
      </w:r>
    </w:p>
    <w:p w:rsidR="002E376D" w:rsidRPr="002E376D" w:rsidRDefault="002E376D" w:rsidP="002E376D">
      <w:pPr>
        <w:spacing w:before="100" w:beforeAutospacing="1" w:after="100" w:afterAutospacing="1" w:line="276" w:lineRule="auto"/>
      </w:pPr>
      <w:r w:rsidRPr="002E376D">
        <w:rPr>
          <w:rFonts w:ascii="Arial" w:hAnsi="Arial" w:cs="Arial"/>
          <w:sz w:val="20"/>
          <w:szCs w:val="20"/>
        </w:rPr>
        <w:t xml:space="preserve">Kongresové centrum Zlín bylo historicky stavěno jako komplex tří částí a parkoviště je součástí tzv. spodní stavby, když bylo postaveno současně s dalšími podzemními prostorami. Parkoviště není účetně a evidenčně od celé spodní stavby odděleno, a tak u něj nelze zjistit výši ročních odpisů (řádek 10). Rovněž odděleně nesledujeme provozní výdaje (řádky 6,7,8). Parkoviště slouží jednak jako klasické podzemní garáže, kdy se při příjezdu odebere parkovací lístek a při odjezdu se jeho pomocí uhradí parkovné. Použitý SW tyto platby a doby stání eviduje pro rok 2014, data roku 2013 jsou smazána po upgrade systému. Za rok 2014 bychom takto vypočetli průměrnou obsazenost 7,9 % (řádek 2), ale toto číslo je silně zkreslené skutečností, že je pro naše zaměstnance a jiné oprávněné osoby vydáno 21 parkovacích karet, u nichž se za stání neplatí. Dále se neplatí za stání zásobovacích vozidel (lístek se odebere, ale platba neproběhne) a pro vybrané hosty Univerzity Tomáše Bati a Filharmonie Bohuslava Martinů (lístek se rovněž odebere, ale platba neproběhne). Navíc se u některých vícedenních akcí pronajímá celé parkoviště bez toho, aby byly odebírány parkovací lístky (parkování si řídí pořadatel). </w:t>
      </w:r>
    </w:p>
    <w:p w:rsidR="002E376D" w:rsidRPr="002E376D" w:rsidRDefault="002E376D" w:rsidP="002E376D">
      <w:pPr>
        <w:spacing w:before="100" w:beforeAutospacing="1" w:after="100" w:afterAutospacing="1" w:line="276" w:lineRule="auto"/>
      </w:pPr>
      <w:r w:rsidRPr="002E376D">
        <w:rPr>
          <w:rFonts w:ascii="Arial" w:hAnsi="Arial" w:cs="Arial"/>
          <w:sz w:val="20"/>
          <w:szCs w:val="20"/>
        </w:rPr>
        <w:t>Pro upřesnění uvádím, že máme dva tarify – od 6:00 do 14:00 5 Kč/hod. a od 14:00 do 6:00 15 Kč/hod.</w:t>
      </w:r>
    </w:p>
    <w:p w:rsidR="002E376D" w:rsidRPr="002E376D" w:rsidRDefault="002E376D" w:rsidP="002E376D">
      <w:pPr>
        <w:spacing w:before="100" w:beforeAutospacing="1" w:after="100" w:afterAutospacing="1" w:line="276" w:lineRule="auto"/>
      </w:pPr>
      <w:r w:rsidRPr="002E376D">
        <w:rPr>
          <w:rFonts w:ascii="Arial" w:hAnsi="Arial" w:cs="Arial"/>
          <w:sz w:val="20"/>
          <w:szCs w:val="20"/>
        </w:rPr>
        <w:t>S pozdravem</w:t>
      </w:r>
    </w:p>
    <w:p w:rsidR="002E376D" w:rsidRPr="002E376D" w:rsidRDefault="002E376D" w:rsidP="002E376D">
      <w:pPr>
        <w:spacing w:before="100" w:beforeAutospacing="1" w:after="100" w:afterAutospacing="1"/>
      </w:pPr>
      <w:r w:rsidRPr="002E376D">
        <w:rPr>
          <w:rFonts w:ascii="Arial" w:hAnsi="Arial" w:cs="Arial"/>
          <w:sz w:val="20"/>
          <w:szCs w:val="20"/>
        </w:rPr>
        <w:t> 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Ing. Zdeněk Ševčík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vedoucí odboru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Odbor Kulturní centrum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Magistrát města Zlína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náměstí Míru 12, 761 40 Zlín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tel.    + 420 577 008 900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mob. + 420 739 348 045 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email:</w:t>
      </w:r>
      <w:proofErr w:type="spellStart"/>
      <w:r w:rsidRPr="002E376D">
        <w:rPr>
          <w:rFonts w:ascii="Arial" w:hAnsi="Arial" w:cs="Arial"/>
          <w:sz w:val="20"/>
          <w:szCs w:val="20"/>
          <w:u w:val="single"/>
        </w:rPr>
        <w:t>zdeneksevcik</w:t>
      </w:r>
      <w:proofErr w:type="spellEnd"/>
      <w:r w:rsidRPr="002E376D">
        <w:rPr>
          <w:rFonts w:ascii="Arial" w:hAnsi="Arial" w:cs="Arial"/>
          <w:sz w:val="20"/>
          <w:szCs w:val="20"/>
          <w:u w:val="single"/>
        </w:rPr>
        <w:t>@</w:t>
      </w:r>
      <w:proofErr w:type="spellStart"/>
      <w:r w:rsidRPr="002E376D">
        <w:rPr>
          <w:rFonts w:ascii="Arial" w:hAnsi="Arial" w:cs="Arial"/>
          <w:sz w:val="20"/>
          <w:szCs w:val="20"/>
          <w:u w:val="single"/>
        </w:rPr>
        <w:t>zlin.eu</w:t>
      </w:r>
      <w:proofErr w:type="spellEnd"/>
      <w:r w:rsidRPr="002E376D">
        <w:rPr>
          <w:rFonts w:ascii="Arial" w:hAnsi="Arial" w:cs="Arial"/>
          <w:sz w:val="20"/>
          <w:szCs w:val="20"/>
        </w:rPr>
        <w:t xml:space="preserve">, </w:t>
      </w:r>
      <w:hyperlink r:id="rId4" w:history="1">
        <w:r w:rsidRPr="002E376D">
          <w:rPr>
            <w:rStyle w:val="Hypertextovodkaz"/>
            <w:rFonts w:ascii="Arial" w:hAnsi="Arial" w:cs="Arial"/>
            <w:color w:val="auto"/>
            <w:sz w:val="20"/>
            <w:szCs w:val="20"/>
          </w:rPr>
          <w:t>sevcik@kc-zlin.cz</w:t>
        </w:r>
      </w:hyperlink>
    </w:p>
    <w:p w:rsidR="002E376D" w:rsidRPr="002E376D" w:rsidRDefault="0057358A" w:rsidP="002E376D">
      <w:pPr>
        <w:spacing w:line="276" w:lineRule="auto"/>
      </w:pPr>
      <w:hyperlink r:id="rId5" w:tooltip="http://www.zlin.eu/" w:history="1">
        <w:r w:rsidR="002E376D" w:rsidRPr="002E376D">
          <w:rPr>
            <w:rStyle w:val="Hypertextovodkaz"/>
            <w:rFonts w:ascii="Arial" w:hAnsi="Arial" w:cs="Arial"/>
            <w:color w:val="auto"/>
            <w:sz w:val="20"/>
            <w:szCs w:val="20"/>
          </w:rPr>
          <w:t>www.zlin.eu</w:t>
        </w:r>
      </w:hyperlink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spacing w:line="276" w:lineRule="auto"/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spacing w:line="276" w:lineRule="auto"/>
        <w:rPr>
          <w:rFonts w:ascii="Arial" w:hAnsi="Arial" w:cs="Arial"/>
          <w:sz w:val="20"/>
          <w:szCs w:val="20"/>
        </w:rPr>
      </w:pPr>
      <w:r w:rsidRPr="002E376D">
        <w:rPr>
          <w:rFonts w:ascii="Arial" w:hAnsi="Arial" w:cs="Arial"/>
          <w:sz w:val="20"/>
          <w:szCs w:val="20"/>
        </w:rPr>
        <w:lastRenderedPageBreak/>
        <w:t>Doplňující informace k dotazu</w:t>
      </w:r>
    </w:p>
    <w:p w:rsidR="002E376D" w:rsidRPr="002E376D" w:rsidRDefault="002E376D" w:rsidP="002E376D">
      <w:pPr>
        <w:spacing w:line="276" w:lineRule="auto"/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spacing w:line="276" w:lineRule="auto"/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spacing w:line="276" w:lineRule="auto"/>
        <w:rPr>
          <w:rFonts w:ascii="Arial" w:hAnsi="Arial" w:cs="Arial"/>
          <w:sz w:val="20"/>
          <w:szCs w:val="20"/>
        </w:rPr>
      </w:pPr>
      <w:r w:rsidRPr="002E376D">
        <w:rPr>
          <w:rFonts w:ascii="Arial" w:hAnsi="Arial" w:cs="Arial"/>
          <w:sz w:val="20"/>
          <w:szCs w:val="20"/>
        </w:rPr>
        <w:t>Dobrý den,</w:t>
      </w:r>
    </w:p>
    <w:p w:rsidR="002E376D" w:rsidRPr="002E376D" w:rsidRDefault="002E376D" w:rsidP="002E376D">
      <w:pPr>
        <w:spacing w:line="276" w:lineRule="auto"/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spacing w:line="276" w:lineRule="auto"/>
        <w:rPr>
          <w:rFonts w:ascii="Arial" w:hAnsi="Arial" w:cs="Arial"/>
          <w:sz w:val="20"/>
          <w:szCs w:val="20"/>
        </w:rPr>
      </w:pPr>
      <w:r w:rsidRPr="002E376D">
        <w:rPr>
          <w:rFonts w:ascii="Arial" w:hAnsi="Arial" w:cs="Arial"/>
          <w:sz w:val="20"/>
          <w:szCs w:val="20"/>
        </w:rPr>
        <w:t xml:space="preserve">osobní výdaje jsou v Kč, tedy </w:t>
      </w:r>
      <w:smartTag w:uri="urn:schemas-microsoft-com:office:smarttags" w:element="metricconverter">
        <w:smartTagPr>
          <w:attr w:name="ProductID" w:val="922507,00 a"/>
        </w:smartTagPr>
        <w:r w:rsidRPr="002E376D">
          <w:rPr>
            <w:rFonts w:ascii="Arial" w:hAnsi="Arial" w:cs="Arial"/>
            <w:sz w:val="20"/>
            <w:szCs w:val="20"/>
          </w:rPr>
          <w:t>922507,00 a</w:t>
        </w:r>
      </w:smartTag>
      <w:r w:rsidRPr="002E376D">
        <w:rPr>
          <w:rFonts w:ascii="Arial" w:hAnsi="Arial" w:cs="Arial"/>
          <w:sz w:val="20"/>
          <w:szCs w:val="20"/>
        </w:rPr>
        <w:t xml:space="preserve"> 1199165,00 Kč. Investiční náklady na </w:t>
      </w:r>
      <w:r w:rsidRPr="002E376D">
        <w:rPr>
          <w:rFonts w:ascii="Arial" w:hAnsi="Arial" w:cs="Arial"/>
          <w:b/>
          <w:bCs/>
          <w:sz w:val="20"/>
          <w:szCs w:val="20"/>
        </w:rPr>
        <w:t>celou spodní stavbu</w:t>
      </w:r>
      <w:r w:rsidRPr="002E376D">
        <w:rPr>
          <w:rFonts w:ascii="Arial" w:hAnsi="Arial" w:cs="Arial"/>
          <w:sz w:val="20"/>
          <w:szCs w:val="20"/>
        </w:rPr>
        <w:t xml:space="preserve"> jsou v tis. Kč, tedy zaokrouhleně 19857000,00 Kč. </w:t>
      </w:r>
      <w:r w:rsidRPr="002E376D">
        <w:rPr>
          <w:rFonts w:ascii="Arial" w:hAnsi="Arial" w:cs="Arial"/>
          <w:b/>
          <w:bCs/>
          <w:sz w:val="20"/>
          <w:szCs w:val="20"/>
        </w:rPr>
        <w:t>Není</w:t>
      </w:r>
      <w:r w:rsidRPr="002E376D">
        <w:rPr>
          <w:rFonts w:ascii="Arial" w:hAnsi="Arial" w:cs="Arial"/>
          <w:sz w:val="20"/>
          <w:szCs w:val="20"/>
        </w:rPr>
        <w:t xml:space="preserve"> to tedy částka, za kterou byly podzemní garáže pořízeny. Obsazenost za rok 2013 </w:t>
      </w:r>
      <w:r w:rsidRPr="002E376D">
        <w:rPr>
          <w:rFonts w:ascii="Arial" w:hAnsi="Arial" w:cs="Arial"/>
          <w:b/>
          <w:bCs/>
          <w:sz w:val="20"/>
          <w:szCs w:val="20"/>
        </w:rPr>
        <w:t>nelze</w:t>
      </w:r>
      <w:r w:rsidRPr="002E376D">
        <w:rPr>
          <w:rFonts w:ascii="Arial" w:hAnsi="Arial" w:cs="Arial"/>
          <w:sz w:val="20"/>
          <w:szCs w:val="20"/>
        </w:rPr>
        <w:t xml:space="preserve"> zjistit, neboť byly údaje při upgrade software smazány. Provozní výdaje mohu jen odhadnout z čísel, </w:t>
      </w:r>
      <w:proofErr w:type="gramStart"/>
      <w:r w:rsidRPr="002E376D">
        <w:rPr>
          <w:rFonts w:ascii="Arial" w:hAnsi="Arial" w:cs="Arial"/>
          <w:sz w:val="20"/>
          <w:szCs w:val="20"/>
        </w:rPr>
        <w:t>které</w:t>
      </w:r>
      <w:proofErr w:type="gramEnd"/>
      <w:r w:rsidRPr="002E376D">
        <w:rPr>
          <w:rFonts w:ascii="Arial" w:hAnsi="Arial" w:cs="Arial"/>
          <w:sz w:val="20"/>
          <w:szCs w:val="20"/>
        </w:rPr>
        <w:t xml:space="preserve"> mám k dispozici (elektřina, parkovací systém); ve skutečnosti budou vyšší. Tedy 2013 185 tis. a 2014 175 tis. Kč. Příjmy z pronájmu mimo parkovací lístky jsou 3550,00 Kč za </w:t>
      </w:r>
      <w:smartTag w:uri="urn:schemas-microsoft-com:office:smarttags" w:element="metricconverter">
        <w:smartTagPr>
          <w:attr w:name="ProductID" w:val="2013 a"/>
        </w:smartTagPr>
        <w:r w:rsidRPr="002E376D">
          <w:rPr>
            <w:rFonts w:ascii="Arial" w:hAnsi="Arial" w:cs="Arial"/>
            <w:sz w:val="20"/>
            <w:szCs w:val="20"/>
          </w:rPr>
          <w:t>2013 a</w:t>
        </w:r>
      </w:smartTag>
      <w:r w:rsidRPr="002E376D">
        <w:rPr>
          <w:rFonts w:ascii="Arial" w:hAnsi="Arial" w:cs="Arial"/>
          <w:sz w:val="20"/>
          <w:szCs w:val="20"/>
        </w:rPr>
        <w:t xml:space="preserve"> 7465,00 Kč za 2014. Uvedené osobní náklady jsou pro přepočtený počet zaměstnanců, pro rok 2013 jich bylo 3,54 (</w:t>
      </w:r>
      <w:proofErr w:type="gramStart"/>
      <w:r w:rsidRPr="002E376D">
        <w:rPr>
          <w:rFonts w:ascii="Arial" w:hAnsi="Arial" w:cs="Arial"/>
          <w:sz w:val="20"/>
          <w:szCs w:val="20"/>
        </w:rPr>
        <w:t>nepracovaly</w:t>
      </w:r>
      <w:proofErr w:type="gramEnd"/>
      <w:r w:rsidRPr="002E376D">
        <w:rPr>
          <w:rFonts w:ascii="Arial" w:hAnsi="Arial" w:cs="Arial"/>
          <w:sz w:val="20"/>
          <w:szCs w:val="20"/>
        </w:rPr>
        <w:t xml:space="preserve"> tam celý rok 4 lidé) a pro rok 2014 4 zaměstnanci.</w:t>
      </w:r>
    </w:p>
    <w:p w:rsidR="002E376D" w:rsidRPr="002E376D" w:rsidRDefault="002E376D" w:rsidP="002E376D">
      <w:pPr>
        <w:spacing w:line="276" w:lineRule="auto"/>
        <w:rPr>
          <w:rFonts w:ascii="Arial" w:hAnsi="Arial" w:cs="Arial"/>
          <w:sz w:val="20"/>
          <w:szCs w:val="20"/>
        </w:rPr>
      </w:pPr>
      <w:r w:rsidRPr="002E376D">
        <w:rPr>
          <w:rFonts w:ascii="Arial" w:hAnsi="Arial" w:cs="Arial"/>
          <w:sz w:val="20"/>
          <w:szCs w:val="20"/>
        </w:rPr>
        <w:t>S pozdravem</w:t>
      </w:r>
    </w:p>
    <w:p w:rsidR="002E376D" w:rsidRPr="002E376D" w:rsidRDefault="002E376D" w:rsidP="002E376D">
      <w:pPr>
        <w:spacing w:line="276" w:lineRule="auto"/>
        <w:rPr>
          <w:rFonts w:ascii="Arial" w:hAnsi="Arial" w:cs="Arial"/>
          <w:sz w:val="20"/>
          <w:szCs w:val="20"/>
        </w:rPr>
      </w:pP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Ing. Zdeněk Ševčík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vedoucí odboru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Odbor Kulturní centrum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Magistrát města Zlína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náměstí Míru 12, 761 40 Zlín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tel.    + 420 577 008 900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mob. + 420 739 348 045 </w:t>
      </w:r>
    </w:p>
    <w:p w:rsidR="002E376D" w:rsidRPr="002E376D" w:rsidRDefault="002E376D" w:rsidP="002E376D">
      <w:pPr>
        <w:spacing w:line="276" w:lineRule="auto"/>
      </w:pPr>
      <w:r w:rsidRPr="002E376D">
        <w:rPr>
          <w:rFonts w:ascii="Arial" w:hAnsi="Arial" w:cs="Arial"/>
          <w:sz w:val="20"/>
          <w:szCs w:val="20"/>
        </w:rPr>
        <w:t>email:</w:t>
      </w:r>
      <w:proofErr w:type="spellStart"/>
      <w:r w:rsidRPr="002E376D">
        <w:rPr>
          <w:rFonts w:ascii="Arial" w:hAnsi="Arial" w:cs="Arial"/>
          <w:sz w:val="20"/>
          <w:szCs w:val="20"/>
          <w:u w:val="single"/>
        </w:rPr>
        <w:t>zdeneksevcik</w:t>
      </w:r>
      <w:proofErr w:type="spellEnd"/>
      <w:r w:rsidRPr="002E376D">
        <w:rPr>
          <w:rFonts w:ascii="Arial" w:hAnsi="Arial" w:cs="Arial"/>
          <w:sz w:val="20"/>
          <w:szCs w:val="20"/>
          <w:u w:val="single"/>
        </w:rPr>
        <w:t>@</w:t>
      </w:r>
      <w:proofErr w:type="spellStart"/>
      <w:r w:rsidRPr="002E376D">
        <w:rPr>
          <w:rFonts w:ascii="Arial" w:hAnsi="Arial" w:cs="Arial"/>
          <w:sz w:val="20"/>
          <w:szCs w:val="20"/>
          <w:u w:val="single"/>
        </w:rPr>
        <w:t>zlin.eu</w:t>
      </w:r>
      <w:proofErr w:type="spellEnd"/>
      <w:r w:rsidRPr="002E376D">
        <w:rPr>
          <w:rFonts w:ascii="Arial" w:hAnsi="Arial" w:cs="Arial"/>
          <w:sz w:val="20"/>
          <w:szCs w:val="20"/>
        </w:rPr>
        <w:t xml:space="preserve">, </w:t>
      </w:r>
      <w:hyperlink r:id="rId6" w:history="1">
        <w:r w:rsidRPr="002E376D">
          <w:rPr>
            <w:rStyle w:val="Hypertextovodkaz"/>
            <w:rFonts w:ascii="Arial" w:hAnsi="Arial" w:cs="Arial"/>
            <w:color w:val="auto"/>
            <w:sz w:val="20"/>
            <w:szCs w:val="20"/>
          </w:rPr>
          <w:t>sevcik@kc-zlin.cz</w:t>
        </w:r>
      </w:hyperlink>
    </w:p>
    <w:p w:rsidR="002E376D" w:rsidRPr="002E376D" w:rsidRDefault="0057358A" w:rsidP="002E376D">
      <w:pPr>
        <w:spacing w:line="276" w:lineRule="auto"/>
      </w:pPr>
      <w:hyperlink r:id="rId7" w:tooltip="http://www.zlin.eu/" w:history="1">
        <w:r w:rsidR="002E376D" w:rsidRPr="002E376D">
          <w:rPr>
            <w:rStyle w:val="Hypertextovodkaz"/>
            <w:rFonts w:ascii="Arial" w:hAnsi="Arial" w:cs="Arial"/>
            <w:color w:val="auto"/>
            <w:sz w:val="20"/>
            <w:szCs w:val="20"/>
          </w:rPr>
          <w:t>www.zlin.eu</w:t>
        </w:r>
      </w:hyperlink>
    </w:p>
    <w:p w:rsidR="00FC0F1B" w:rsidRPr="002E376D" w:rsidRDefault="00FC0F1B"/>
    <w:sectPr w:rsidR="00FC0F1B" w:rsidRPr="002E376D" w:rsidSect="00FC0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76D"/>
    <w:rsid w:val="002E376D"/>
    <w:rsid w:val="00465EFD"/>
    <w:rsid w:val="0057358A"/>
    <w:rsid w:val="00855DD6"/>
    <w:rsid w:val="00FC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 w:right="567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376D"/>
    <w:pPr>
      <w:ind w:left="0" w:right="0" w:firstLine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37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lin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vcik@kc-zlin.cz" TargetMode="External"/><Relationship Id="rId5" Type="http://schemas.openxmlformats.org/officeDocument/2006/relationships/hyperlink" Target="http://www.zlin.eu/" TargetMode="External"/><Relationship Id="rId4" Type="http://schemas.openxmlformats.org/officeDocument/2006/relationships/hyperlink" Target="mailto:sevcik@kc-zlin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2508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Baránková Aneta</dc:creator>
  <cp:lastModifiedBy>Baránková Aneta</cp:lastModifiedBy>
  <cp:revision>2</cp:revision>
  <dcterms:created xsi:type="dcterms:W3CDTF">2015-04-24T07:59:00Z</dcterms:created>
  <dcterms:modified xsi:type="dcterms:W3CDTF">2015-04-24T07:59:00Z</dcterms:modified>
</cp:coreProperties>
</file>