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3871E0" w14:textId="77777777" w:rsidR="003C213D" w:rsidRDefault="003C213D" w:rsidP="003C213D">
      <w:pPr>
        <w:pStyle w:val="Zkladntext"/>
        <w:spacing w:before="120" w:after="0"/>
        <w:jc w:val="center"/>
        <w:rPr>
          <w:rFonts w:ascii="Arial" w:hAnsi="Arial" w:cs="Arial"/>
          <w:b/>
          <w:sz w:val="28"/>
        </w:rPr>
      </w:pPr>
      <w:r w:rsidRPr="001F19F8">
        <w:rPr>
          <w:rFonts w:ascii="Arial" w:hAnsi="Arial" w:cs="Arial"/>
          <w:b/>
          <w:sz w:val="28"/>
        </w:rPr>
        <w:t>ZÁPIS č. 1/2021</w:t>
      </w:r>
    </w:p>
    <w:p w14:paraId="4B75839A" w14:textId="77777777" w:rsidR="003C213D" w:rsidRDefault="003C213D" w:rsidP="003C213D">
      <w:pPr>
        <w:pStyle w:val="Zkladntext"/>
        <w:spacing w:before="120" w:after="0"/>
        <w:jc w:val="center"/>
        <w:rPr>
          <w:rFonts w:ascii="Arial" w:hAnsi="Arial" w:cs="Arial"/>
          <w:b/>
          <w:sz w:val="28"/>
        </w:rPr>
      </w:pPr>
    </w:p>
    <w:p w14:paraId="76469411" w14:textId="77777777" w:rsidR="003C213D" w:rsidRPr="003C213D" w:rsidRDefault="003C213D" w:rsidP="003C213D">
      <w:pPr>
        <w:pStyle w:val="Zkladntext"/>
        <w:spacing w:before="12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jednání Komise místní části Velíková – projednání priorit pro rok 2021</w:t>
      </w:r>
    </w:p>
    <w:p w14:paraId="0CAB4A50" w14:textId="77777777" w:rsidR="003C213D" w:rsidRDefault="003C213D" w:rsidP="003C213D">
      <w:pPr>
        <w:pStyle w:val="Zkladntext"/>
        <w:spacing w:before="120" w:after="0"/>
        <w:jc w:val="center"/>
        <w:rPr>
          <w:rFonts w:ascii="Arial" w:hAnsi="Arial" w:cs="Arial"/>
          <w:b/>
          <w:u w:val="single"/>
        </w:rPr>
      </w:pPr>
    </w:p>
    <w:p w14:paraId="224E958A" w14:textId="77777777" w:rsidR="003E5E3A" w:rsidRDefault="003E5E3A" w:rsidP="00B70740">
      <w:pPr>
        <w:jc w:val="both"/>
      </w:pPr>
    </w:p>
    <w:p w14:paraId="3BCB84A2" w14:textId="77777777" w:rsidR="003C213D" w:rsidRDefault="003C213D" w:rsidP="00B70740">
      <w:pPr>
        <w:jc w:val="both"/>
      </w:pPr>
      <w:r>
        <w:t>Vzhledem k nelepšícímu se stavu epidemické situace v ČR proběhlo projednání priorit pro rok 2021 metodou per rollam – rozhodnutí mimo zasedání.</w:t>
      </w:r>
    </w:p>
    <w:p w14:paraId="09AC08DB" w14:textId="77777777" w:rsidR="003C213D" w:rsidRDefault="003C213D" w:rsidP="00B70740">
      <w:pPr>
        <w:jc w:val="both"/>
      </w:pPr>
      <w:r>
        <w:t xml:space="preserve">Členové KMČ byli </w:t>
      </w:r>
      <w:r w:rsidR="00EF1FF5">
        <w:t xml:space="preserve">prostřednictvím </w:t>
      </w:r>
      <w:r>
        <w:t>e-mail</w:t>
      </w:r>
      <w:r w:rsidR="00EF1FF5">
        <w:t>u</w:t>
      </w:r>
      <w:r>
        <w:t xml:space="preserve"> </w:t>
      </w:r>
      <w:r w:rsidR="00EF1FF5">
        <w:t>či</w:t>
      </w:r>
      <w:r>
        <w:t xml:space="preserve"> telefon</w:t>
      </w:r>
      <w:r w:rsidR="00EF1FF5">
        <w:t>icky</w:t>
      </w:r>
      <w:r>
        <w:t xml:space="preserve"> seznámeni s vyúčtováním priorit za rok 2020 a s návrhem priorit pro rok 2021.</w:t>
      </w:r>
    </w:p>
    <w:p w14:paraId="27DC7068" w14:textId="6797B9B7" w:rsidR="003C213D" w:rsidRDefault="003C213D" w:rsidP="00B70740">
      <w:pPr>
        <w:jc w:val="both"/>
      </w:pPr>
      <w:r>
        <w:t xml:space="preserve">Z uvedeného vyplývá </w:t>
      </w:r>
      <w:r w:rsidR="00B70740">
        <w:t>následující:</w:t>
      </w:r>
    </w:p>
    <w:p w14:paraId="4ED11E1F" w14:textId="77777777" w:rsidR="003C213D" w:rsidRPr="003C213D" w:rsidRDefault="003C213D" w:rsidP="00B70740">
      <w:pPr>
        <w:pStyle w:val="Odstavecseseznamem"/>
        <w:numPr>
          <w:ilvl w:val="0"/>
          <w:numId w:val="1"/>
        </w:numPr>
        <w:jc w:val="both"/>
      </w:pPr>
      <w:r>
        <w:rPr>
          <w:b/>
        </w:rPr>
        <w:t>Nevyčerpané finanční prostředky z roku 2020</w:t>
      </w:r>
      <w:r>
        <w:rPr>
          <w:b/>
        </w:rPr>
        <w:tab/>
      </w:r>
      <w:r>
        <w:rPr>
          <w:b/>
        </w:rPr>
        <w:tab/>
        <w:t>1 941 000,-</w:t>
      </w:r>
    </w:p>
    <w:p w14:paraId="477D6B05" w14:textId="77777777" w:rsidR="003C213D" w:rsidRDefault="003C213D" w:rsidP="00B70740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3C213D">
        <w:rPr>
          <w:b/>
        </w:rPr>
        <w:t>Přidělené fin</w:t>
      </w:r>
      <w:r>
        <w:rPr>
          <w:b/>
        </w:rPr>
        <w:t>anční p</w:t>
      </w:r>
      <w:r w:rsidRPr="003C213D">
        <w:rPr>
          <w:b/>
        </w:rPr>
        <w:t>rostředky pro rok 2021</w:t>
      </w:r>
      <w:r>
        <w:rPr>
          <w:b/>
        </w:rPr>
        <w:tab/>
      </w:r>
      <w:r>
        <w:rPr>
          <w:b/>
        </w:rPr>
        <w:tab/>
        <w:t xml:space="preserve">   744 000,-</w:t>
      </w:r>
    </w:p>
    <w:p w14:paraId="317F7DE7" w14:textId="77777777" w:rsidR="003C213D" w:rsidRDefault="003C213D" w:rsidP="00B70740">
      <w:pPr>
        <w:pStyle w:val="Odstavecseseznamem"/>
        <w:numPr>
          <w:ilvl w:val="0"/>
          <w:numId w:val="1"/>
        </w:numPr>
        <w:jc w:val="both"/>
        <w:rPr>
          <w:b/>
        </w:rPr>
      </w:pPr>
      <w:r>
        <w:rPr>
          <w:b/>
        </w:rPr>
        <w:t>CELKEM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2 685 000,-</w:t>
      </w:r>
    </w:p>
    <w:p w14:paraId="030DCDA8" w14:textId="77777777" w:rsidR="003C213D" w:rsidRDefault="003C213D" w:rsidP="00B70740">
      <w:pPr>
        <w:jc w:val="both"/>
        <w:rPr>
          <w:b/>
        </w:rPr>
      </w:pPr>
    </w:p>
    <w:p w14:paraId="43974520" w14:textId="77777777" w:rsidR="003C213D" w:rsidRDefault="003C213D" w:rsidP="00574792">
      <w:pPr>
        <w:spacing w:line="240" w:lineRule="auto"/>
        <w:jc w:val="both"/>
        <w:rPr>
          <w:b/>
        </w:rPr>
      </w:pPr>
      <w:r>
        <w:rPr>
          <w:b/>
        </w:rPr>
        <w:t>KMČ odsouhlasila jako h</w:t>
      </w:r>
      <w:r w:rsidRPr="003C213D">
        <w:rPr>
          <w:b/>
        </w:rPr>
        <w:t>lavní prioritu pro rok 2021 oprav</w:t>
      </w:r>
      <w:r w:rsidR="00EF1FF5">
        <w:rPr>
          <w:b/>
        </w:rPr>
        <w:t>u</w:t>
      </w:r>
      <w:r w:rsidRPr="003C213D">
        <w:rPr>
          <w:b/>
        </w:rPr>
        <w:t xml:space="preserve"> komunikací – Velíková,</w:t>
      </w:r>
      <w:r w:rsidR="00EF1FF5">
        <w:rPr>
          <w:b/>
        </w:rPr>
        <w:t xml:space="preserve"> ul. Modřínová</w:t>
      </w:r>
    </w:p>
    <w:p w14:paraId="1D43C514" w14:textId="4705888F" w:rsidR="00EF1FF5" w:rsidRDefault="00EF1FF5" w:rsidP="00574792">
      <w:pPr>
        <w:spacing w:line="240" w:lineRule="auto"/>
        <w:jc w:val="both"/>
        <w:rPr>
          <w:b/>
        </w:rPr>
      </w:pPr>
      <w:r>
        <w:rPr>
          <w:b/>
        </w:rPr>
        <w:t>(9 členů pro, 1 proti, 1 nehlasoval).</w:t>
      </w:r>
    </w:p>
    <w:p w14:paraId="4BEC62B0" w14:textId="77777777" w:rsidR="001C447B" w:rsidRDefault="001C447B" w:rsidP="00574792">
      <w:pPr>
        <w:spacing w:line="240" w:lineRule="auto"/>
        <w:jc w:val="both"/>
        <w:rPr>
          <w:b/>
        </w:rPr>
      </w:pPr>
      <w:r>
        <w:rPr>
          <w:b/>
        </w:rPr>
        <w:t>Členové KMČ nežádají o kompenzace za vynaložené náklady.</w:t>
      </w:r>
    </w:p>
    <w:p w14:paraId="4692CC49" w14:textId="77777777" w:rsidR="00EF1FF5" w:rsidRDefault="00EF1FF5" w:rsidP="00574792">
      <w:pPr>
        <w:spacing w:line="240" w:lineRule="auto"/>
        <w:jc w:val="both"/>
        <w:rPr>
          <w:b/>
        </w:rPr>
      </w:pPr>
      <w:r>
        <w:rPr>
          <w:b/>
        </w:rPr>
        <w:t>KMČ zároveň odsouhlasila ostatní výdaje na provoz, údržbu a podporu společenských aktivit dle přiložené tabulky Priority MČ Velíková 2021.</w:t>
      </w:r>
    </w:p>
    <w:p w14:paraId="08B3D7E7" w14:textId="77777777" w:rsidR="00EF1FF5" w:rsidRDefault="00EF1FF5" w:rsidP="00574792">
      <w:pPr>
        <w:spacing w:line="240" w:lineRule="auto"/>
        <w:jc w:val="both"/>
        <w:rPr>
          <w:b/>
        </w:rPr>
      </w:pPr>
      <w:r>
        <w:rPr>
          <w:b/>
        </w:rPr>
        <w:t>Hlavní prioritou pro rok 2022 zůstává úprava prostoru kolem multifunkčního objektu Velíková.</w:t>
      </w:r>
    </w:p>
    <w:p w14:paraId="766E620D" w14:textId="77777777" w:rsidR="00EF1FF5" w:rsidRDefault="00EF1FF5" w:rsidP="00EF1FF5">
      <w:pPr>
        <w:spacing w:line="240" w:lineRule="auto"/>
        <w:rPr>
          <w:b/>
        </w:rPr>
      </w:pPr>
    </w:p>
    <w:p w14:paraId="03B48237" w14:textId="77777777" w:rsidR="00EF1FF5" w:rsidRDefault="00EF1FF5" w:rsidP="00EF1FF5">
      <w:pPr>
        <w:spacing w:line="240" w:lineRule="auto"/>
      </w:pPr>
      <w:r w:rsidRPr="00EF1FF5">
        <w:t>Ve Zlíně dne 1.3.2021</w:t>
      </w:r>
    </w:p>
    <w:p w14:paraId="3EF42443" w14:textId="77777777" w:rsidR="00EF1FF5" w:rsidRDefault="00EF1FF5" w:rsidP="00EF1FF5">
      <w:pPr>
        <w:spacing w:line="240" w:lineRule="auto"/>
      </w:pPr>
    </w:p>
    <w:p w14:paraId="37200598" w14:textId="61CB7215" w:rsidR="00EF1FF5" w:rsidRDefault="00EF1FF5" w:rsidP="00EF1FF5">
      <w:pPr>
        <w:spacing w:line="240" w:lineRule="auto"/>
      </w:pPr>
      <w:r>
        <w:t>Zapsala: Barbora Slováková, tajemnice</w:t>
      </w:r>
      <w:r w:rsidR="00B70740">
        <w:t xml:space="preserve"> KMČ Velíková</w:t>
      </w:r>
    </w:p>
    <w:p w14:paraId="6283573B" w14:textId="77777777" w:rsidR="00EF1FF5" w:rsidRDefault="00EF1FF5" w:rsidP="00EF1FF5">
      <w:pPr>
        <w:spacing w:line="240" w:lineRule="auto"/>
      </w:pPr>
      <w:r>
        <w:t xml:space="preserve">Ověřila: Šárka </w:t>
      </w:r>
      <w:proofErr w:type="spellStart"/>
      <w:r>
        <w:t>Vrbovská</w:t>
      </w:r>
      <w:proofErr w:type="spellEnd"/>
      <w:r>
        <w:t>, předsedkyně KMČ Velíková</w:t>
      </w:r>
      <w:bookmarkStart w:id="0" w:name="_GoBack"/>
      <w:bookmarkEnd w:id="0"/>
    </w:p>
    <w:p w14:paraId="2F13EF07" w14:textId="77777777" w:rsidR="003245C1" w:rsidRDefault="003245C1" w:rsidP="00EF1FF5">
      <w:pPr>
        <w:spacing w:line="240" w:lineRule="auto"/>
      </w:pPr>
    </w:p>
    <w:p w14:paraId="2AC5B723" w14:textId="6764601A" w:rsidR="003245C1" w:rsidRPr="00EF1FF5" w:rsidRDefault="003245C1" w:rsidP="00EF1FF5">
      <w:pPr>
        <w:spacing w:line="240" w:lineRule="auto"/>
      </w:pPr>
      <w:r>
        <w:t>Příloha: Priority KMČ na r. 2021</w:t>
      </w:r>
    </w:p>
    <w:p w14:paraId="63B6696B" w14:textId="77777777" w:rsidR="00EF1FF5" w:rsidRDefault="00EF1FF5" w:rsidP="00EF1FF5">
      <w:pPr>
        <w:spacing w:line="240" w:lineRule="auto"/>
        <w:rPr>
          <w:b/>
        </w:rPr>
      </w:pPr>
    </w:p>
    <w:p w14:paraId="67F718CB" w14:textId="77777777" w:rsidR="00EF1FF5" w:rsidRDefault="00EF1FF5" w:rsidP="00EF1FF5">
      <w:pPr>
        <w:spacing w:line="240" w:lineRule="auto"/>
        <w:rPr>
          <w:b/>
        </w:rPr>
      </w:pPr>
    </w:p>
    <w:p w14:paraId="0D7F054E" w14:textId="77777777" w:rsidR="00EF1FF5" w:rsidRDefault="00EF1FF5" w:rsidP="00EF1FF5">
      <w:pPr>
        <w:spacing w:line="240" w:lineRule="auto"/>
        <w:rPr>
          <w:b/>
        </w:rPr>
      </w:pPr>
    </w:p>
    <w:p w14:paraId="5CFB47D8" w14:textId="77777777" w:rsidR="00EF1FF5" w:rsidRPr="003C213D" w:rsidRDefault="00EF1FF5" w:rsidP="003C213D">
      <w:pPr>
        <w:rPr>
          <w:b/>
        </w:rPr>
      </w:pPr>
    </w:p>
    <w:p w14:paraId="2F000063" w14:textId="77777777" w:rsidR="003C213D" w:rsidRPr="003C213D" w:rsidRDefault="003C213D" w:rsidP="003C213D">
      <w:pPr>
        <w:rPr>
          <w:b/>
        </w:rPr>
      </w:pPr>
      <w:r w:rsidRPr="003C213D">
        <w:rPr>
          <w:b/>
        </w:rPr>
        <w:tab/>
      </w:r>
      <w:r w:rsidRPr="003C213D">
        <w:rPr>
          <w:b/>
        </w:rPr>
        <w:tab/>
      </w:r>
      <w:r w:rsidRPr="003C213D">
        <w:rPr>
          <w:b/>
        </w:rPr>
        <w:tab/>
      </w:r>
    </w:p>
    <w:p w14:paraId="2E1BA46B" w14:textId="77777777" w:rsidR="003C213D" w:rsidRDefault="003C213D" w:rsidP="003C213D"/>
    <w:sectPr w:rsidR="003C2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2952FB"/>
    <w:multiLevelType w:val="hybridMultilevel"/>
    <w:tmpl w:val="5BE4AACC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3D"/>
    <w:rsid w:val="001955B4"/>
    <w:rsid w:val="001C447B"/>
    <w:rsid w:val="002F7168"/>
    <w:rsid w:val="003245C1"/>
    <w:rsid w:val="003C213D"/>
    <w:rsid w:val="003E5E3A"/>
    <w:rsid w:val="00574792"/>
    <w:rsid w:val="00B70740"/>
    <w:rsid w:val="00EF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FCC3D"/>
  <w15:chartTrackingRefBased/>
  <w15:docId w15:val="{A5EFD61C-7D28-4495-AFB9-7BB7D46B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3C213D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3C213D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3C2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Jirušková Tereza</cp:lastModifiedBy>
  <cp:revision>7</cp:revision>
  <dcterms:created xsi:type="dcterms:W3CDTF">2021-03-02T14:26:00Z</dcterms:created>
  <dcterms:modified xsi:type="dcterms:W3CDTF">2021-03-05T07:23:00Z</dcterms:modified>
</cp:coreProperties>
</file>